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1" w:rsidRDefault="009F1E91" w:rsidP="009F1E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DD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489A72" wp14:editId="1559F736">
            <wp:simplePos x="0" y="0"/>
            <wp:positionH relativeFrom="column">
              <wp:posOffset>2598420</wp:posOffset>
            </wp:positionH>
            <wp:positionV relativeFrom="paragraph">
              <wp:posOffset>161290</wp:posOffset>
            </wp:positionV>
            <wp:extent cx="5524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855" y="21060"/>
                <wp:lineTo x="20855" y="0"/>
                <wp:lineTo x="0" y="0"/>
              </wp:wrapPolygon>
            </wp:wrapTight>
            <wp:docPr id="2" name="Рисунок 2" descr="Описание: 4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0DDC" w:rsidRPr="00C20DDC" w:rsidRDefault="009F1E91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DDC" w:rsidRPr="00C20DDC" w:rsidRDefault="00C20DDC" w:rsidP="00C20D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УРЖУМСКАЯ РАЙОННАЯ ДУМА ШЕСТОГО СОЗЫВА</w:t>
      </w: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0D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DDC" w:rsidRPr="00C20DDC" w:rsidRDefault="000F00E5" w:rsidP="00C2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28.07.2023</w:t>
      </w:r>
      <w:r w:rsidR="00C20DDC" w:rsidRPr="00C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0DDC" w:rsidRPr="00C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18/158</w:t>
      </w:r>
    </w:p>
    <w:p w:rsidR="00C20DDC" w:rsidRPr="00C20DDC" w:rsidRDefault="00C20DDC" w:rsidP="00C20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г. Уржум, Кировской области</w:t>
      </w: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20DDC" w:rsidRPr="00C20DDC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C20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земельном контроле в границах Уржумского муниципального района</w:t>
      </w:r>
      <w:r w:rsidR="00195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195A44" w:rsidRDefault="00C20DDC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20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ешением Уржумской районной </w:t>
      </w:r>
      <w:r w:rsidR="0019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шестого созыва </w:t>
      </w:r>
    </w:p>
    <w:p w:rsidR="00C20DDC" w:rsidRPr="00C20DDC" w:rsidRDefault="00195A44" w:rsidP="00C2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20DDC" w:rsidRPr="00C20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29.10. 2021 № 3/14</w:t>
      </w:r>
    </w:p>
    <w:p w:rsidR="00C20DDC" w:rsidRPr="00C20DDC" w:rsidRDefault="00C20DDC" w:rsidP="00E7236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20DDC" w:rsidRPr="00C20DDC" w:rsidRDefault="00CC6F15" w:rsidP="00E7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нормативно-правовых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Уржумского муниципального района, руководствуясь</w:t>
      </w:r>
      <w:r w:rsidR="00C20DDC" w:rsidRPr="00C2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статьёй 72 Федерального закона № 136-ФЗ от 25.10.2001 «Земельный кодекс Российской Федерации», Федеральным законом № 248-ФЗ от 31.07.2020  «О государственном контроле (надзоре) и муниципальном контроле в Российской Федерации», Федеральным законом № 131-ФЗ от 06.10.2003 «Об общих принципах организации местного самоуправления в Российской Федерации»,</w:t>
      </w:r>
      <w:r w:rsidR="00C20DDC" w:rsidRPr="00C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Уржумская районная Дума решила:</w:t>
      </w:r>
    </w:p>
    <w:p w:rsidR="00C20DDC" w:rsidRPr="00B1743C" w:rsidRDefault="000A0924" w:rsidP="00E72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DDC" w:rsidRPr="00C20D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DDC" w:rsidRPr="00C2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CC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r w:rsidR="00C20DDC" w:rsidRPr="00C2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Положение </w:t>
      </w:r>
      <w:r w:rsidR="00C20DDC" w:rsidRPr="00C2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муниципальном земельном контроле в границах</w:t>
      </w:r>
      <w:r w:rsidR="00C20DDC" w:rsidRPr="00C20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20DDC" w:rsidRPr="00C20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Уржумского муниципального района, утвержденное</w:t>
      </w:r>
      <w:r w:rsidR="00C20DDC" w:rsidRPr="00C2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C20DDC" w:rsidRPr="00C20DDC">
        <w:rPr>
          <w:rFonts w:ascii="Times New Roman" w:hAnsi="Times New Roman" w:cs="Times New Roman"/>
          <w:sz w:val="28"/>
          <w:szCs w:val="28"/>
        </w:rPr>
        <w:t>Уржумской районной Думы</w:t>
      </w:r>
      <w:r w:rsidR="00C20DDC" w:rsidRPr="00C20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от 29.10.2021 № 3/14 </w:t>
      </w:r>
      <w:r w:rsidR="00C20DDC" w:rsidRPr="00B1743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</w:t>
      </w:r>
      <w:r w:rsidR="00C20DDC" w:rsidRPr="00B1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5D06BF" w:rsidRPr="00B17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0924" w:rsidRPr="00E72363" w:rsidRDefault="00E72363" w:rsidP="00E72363">
      <w:pPr>
        <w:pStyle w:val="ConsPlusTitle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         </w:t>
      </w:r>
      <w:r w:rsidR="00C20DDC" w:rsidRPr="00B1743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Приложение №2 к положению </w:t>
      </w:r>
      <w:r w:rsidR="006C5AEF" w:rsidRPr="00B1743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</w:t>
      </w:r>
      <w:r w:rsidR="00B1743C" w:rsidRPr="00B1743C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</w:t>
      </w:r>
      <w:r w:rsidR="00B17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1743C" w:rsidRPr="00B1743C">
        <w:rPr>
          <w:rFonts w:ascii="Times New Roman" w:hAnsi="Times New Roman" w:cs="Times New Roman"/>
          <w:b w:val="0"/>
          <w:color w:val="000000"/>
          <w:sz w:val="28"/>
          <w:szCs w:val="28"/>
        </w:rPr>
        <w:t>земельного контроля</w:t>
      </w:r>
      <w:r w:rsidR="006C5AEF" w:rsidRPr="006C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F00E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изложить в новой редакции</w:t>
      </w:r>
      <w:r w:rsidR="006C5AEF" w:rsidRPr="00B1743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0F00E5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согласно приложению.</w:t>
      </w:r>
    </w:p>
    <w:p w:rsidR="006C5AEF" w:rsidRPr="006C5AEF" w:rsidRDefault="000A0924" w:rsidP="00E72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5AEF" w:rsidRPr="006C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</w:t>
      </w:r>
      <w:r w:rsidR="00B7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</w:t>
      </w:r>
      <w:r w:rsidR="00B73213" w:rsidRPr="006C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C5AEF" w:rsidRPr="006C5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его опубликования </w:t>
      </w:r>
      <w:r w:rsidR="006C5AEF" w:rsidRPr="006C5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«Информационном бюллетене органов местного самоуправления Уржумского района Кировской области».</w:t>
      </w:r>
    </w:p>
    <w:p w:rsidR="006C5AEF" w:rsidRDefault="006C5AEF" w:rsidP="00E72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91" w:rsidRPr="006C5AEF" w:rsidRDefault="009F1E91" w:rsidP="00B7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EF" w:rsidRPr="006C5AEF" w:rsidRDefault="006C5AEF" w:rsidP="006C5A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Уржумской</w:t>
      </w:r>
    </w:p>
    <w:p w:rsidR="006C5AEF" w:rsidRPr="006C5AEF" w:rsidRDefault="006C5AEF" w:rsidP="009F1E9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Думы</w:t>
      </w:r>
      <w:r w:rsidRPr="006C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5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Л.Ю.</w:t>
      </w:r>
      <w:r w:rsidR="005D0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Воробьева</w:t>
      </w:r>
    </w:p>
    <w:p w:rsidR="006C5AEF" w:rsidRDefault="006C5AEF" w:rsidP="006C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6F15" w:rsidRDefault="00CC6F15" w:rsidP="006C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13" w:rsidRPr="00B73213" w:rsidRDefault="00B73213" w:rsidP="006C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Уржумского</w:t>
      </w:r>
    </w:p>
    <w:p w:rsidR="00B73213" w:rsidRPr="00B73213" w:rsidRDefault="00B73213" w:rsidP="006C5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B7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Байбородов</w:t>
      </w:r>
    </w:p>
    <w:p w:rsidR="00CC6F15" w:rsidRPr="006C5AEF" w:rsidRDefault="00CC6F15" w:rsidP="006C5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EF" w:rsidRPr="006C5AEF" w:rsidRDefault="006C5AEF" w:rsidP="006C5AE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C5A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2</w:t>
      </w:r>
    </w:p>
    <w:p w:rsidR="006C5AEF" w:rsidRPr="006C5AEF" w:rsidRDefault="006C5AEF" w:rsidP="006C5AE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C5A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земельном контроле </w:t>
      </w:r>
    </w:p>
    <w:p w:rsidR="006C5AEF" w:rsidRPr="006C5AEF" w:rsidRDefault="006C5AEF" w:rsidP="006C5AE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6C5A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границах Уржумского муниципального района</w:t>
      </w:r>
    </w:p>
    <w:p w:rsidR="006C5AEF" w:rsidRPr="006C5AEF" w:rsidRDefault="006C5AEF" w:rsidP="006C5AEF">
      <w:pPr>
        <w:widowControl w:val="0"/>
        <w:autoSpaceDE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9AB" w:rsidRDefault="00EB29AB" w:rsidP="00EB29A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</w:t>
      </w:r>
    </w:p>
    <w:p w:rsidR="00EB29AB" w:rsidRPr="004049D8" w:rsidRDefault="00EB29AB" w:rsidP="00EB29A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земельного контроля</w:t>
      </w:r>
    </w:p>
    <w:p w:rsidR="006C5AEF" w:rsidRPr="00D44BA8" w:rsidRDefault="006C5AEF" w:rsidP="00D44BA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D44BA8" w:rsidRPr="00D44BA8" w:rsidRDefault="00D44BA8" w:rsidP="00D44B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A8">
        <w:rPr>
          <w:rFonts w:ascii="Times New Roman" w:hAnsi="Times New Roman" w:cs="Times New Roman"/>
          <w:sz w:val="28"/>
          <w:szCs w:val="28"/>
        </w:rPr>
        <w:t>1. Отсутствие в течении трех лет с даты регистрации права на земельный участок (с видом разрешенного использования для жилищного строительства или иного строительства) сведений в Едином государственном реестре недвижимости о постановке объекта капитального строительства на кадастровый учет, при условии отсутствия объекта на ортофотоснимках.</w:t>
      </w:r>
    </w:p>
    <w:p w:rsidR="00D44BA8" w:rsidRPr="00D44BA8" w:rsidRDefault="00D44BA8" w:rsidP="00D44B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A8">
        <w:rPr>
          <w:rFonts w:ascii="Times New Roman" w:hAnsi="Times New Roman" w:cs="Times New Roman"/>
          <w:sz w:val="28"/>
          <w:szCs w:val="28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</w:t>
      </w:r>
    </w:p>
    <w:p w:rsidR="00D44BA8" w:rsidRPr="00D44BA8" w:rsidRDefault="00D44BA8" w:rsidP="00D44BA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A8">
        <w:rPr>
          <w:rFonts w:ascii="Times New Roman" w:hAnsi="Times New Roman" w:cs="Times New Roman"/>
          <w:color w:val="000000"/>
          <w:sz w:val="28"/>
          <w:szCs w:val="28"/>
        </w:rPr>
        <w:t xml:space="preserve">3. Несоответствие площади </w:t>
      </w:r>
      <w:r w:rsidRPr="00D44BA8">
        <w:rPr>
          <w:rFonts w:ascii="Times New Roman" w:hAnsi="Times New Roman" w:cs="Times New Roman"/>
          <w:sz w:val="28"/>
          <w:szCs w:val="28"/>
        </w:rPr>
        <w:t xml:space="preserve">на 20% и более </w:t>
      </w:r>
      <w:r w:rsidRPr="00D44BA8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недвижимости.</w:t>
      </w:r>
    </w:p>
    <w:p w:rsidR="00D44BA8" w:rsidRPr="00D44BA8" w:rsidRDefault="00D44BA8" w:rsidP="00D44B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A8">
        <w:rPr>
          <w:rFonts w:ascii="Times New Roman" w:hAnsi="Times New Roman" w:cs="Times New Roman"/>
          <w:color w:val="000000"/>
          <w:sz w:val="28"/>
          <w:szCs w:val="28"/>
        </w:rPr>
        <w:t>4. Нахождение на земельном участке объектов капитального строительства, целевое назначение которых не соответствует виду разрешенного использования земельного участка.</w:t>
      </w:r>
    </w:p>
    <w:p w:rsidR="00D44BA8" w:rsidRPr="00D44BA8" w:rsidRDefault="00D44BA8" w:rsidP="00D44B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A8">
        <w:rPr>
          <w:rFonts w:ascii="Times New Roman" w:hAnsi="Times New Roman" w:cs="Times New Roman"/>
          <w:sz w:val="28"/>
          <w:szCs w:val="28"/>
        </w:rPr>
        <w:t xml:space="preserve">5. Зарастание земель сельскохозяйственного назначения сорной растительностью, деревьями и кустарниками, не относящимися к многолетним плодово-ягодным насаждениям, выявленное в результате проведения мероприятий по контролю без взаимодействия, а так же на основании ортофотоснимков. </w:t>
      </w:r>
    </w:p>
    <w:p w:rsidR="007C0597" w:rsidRDefault="007C0597" w:rsidP="009F1E91">
      <w:pPr>
        <w:spacing w:after="0" w:line="360" w:lineRule="auto"/>
        <w:ind w:firstLine="709"/>
        <w:jc w:val="both"/>
      </w:pPr>
    </w:p>
    <w:sectPr w:rsidR="007C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D1" w:rsidRDefault="00734AD1" w:rsidP="00C20DDC">
      <w:pPr>
        <w:spacing w:after="0" w:line="240" w:lineRule="auto"/>
      </w:pPr>
      <w:r>
        <w:separator/>
      </w:r>
    </w:p>
  </w:endnote>
  <w:endnote w:type="continuationSeparator" w:id="0">
    <w:p w:rsidR="00734AD1" w:rsidRDefault="00734AD1" w:rsidP="00C2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D1" w:rsidRDefault="00734AD1" w:rsidP="00C20DDC">
      <w:pPr>
        <w:spacing w:after="0" w:line="240" w:lineRule="auto"/>
      </w:pPr>
      <w:r>
        <w:separator/>
      </w:r>
    </w:p>
  </w:footnote>
  <w:footnote w:type="continuationSeparator" w:id="0">
    <w:p w:rsidR="00734AD1" w:rsidRDefault="00734AD1" w:rsidP="00C2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DC"/>
    <w:rsid w:val="000A0924"/>
    <w:rsid w:val="000F00E5"/>
    <w:rsid w:val="00195A44"/>
    <w:rsid w:val="001F5C3A"/>
    <w:rsid w:val="00283809"/>
    <w:rsid w:val="002B6BE6"/>
    <w:rsid w:val="00347F6B"/>
    <w:rsid w:val="003F576F"/>
    <w:rsid w:val="005A674F"/>
    <w:rsid w:val="005C601C"/>
    <w:rsid w:val="005D06BF"/>
    <w:rsid w:val="006C5AEF"/>
    <w:rsid w:val="00734AD1"/>
    <w:rsid w:val="007C0597"/>
    <w:rsid w:val="0081575F"/>
    <w:rsid w:val="009231AB"/>
    <w:rsid w:val="009F1E91"/>
    <w:rsid w:val="00AA3E77"/>
    <w:rsid w:val="00B1527A"/>
    <w:rsid w:val="00B1743C"/>
    <w:rsid w:val="00B73213"/>
    <w:rsid w:val="00C20DDC"/>
    <w:rsid w:val="00CC6F15"/>
    <w:rsid w:val="00D44BA8"/>
    <w:rsid w:val="00DD169B"/>
    <w:rsid w:val="00E72363"/>
    <w:rsid w:val="00E83CF7"/>
    <w:rsid w:val="00E85B41"/>
    <w:rsid w:val="00E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272C3-9631-4607-9D51-38F3423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DDC"/>
  </w:style>
  <w:style w:type="paragraph" w:styleId="a5">
    <w:name w:val="footer"/>
    <w:basedOn w:val="a"/>
    <w:link w:val="a6"/>
    <w:uiPriority w:val="99"/>
    <w:unhideWhenUsed/>
    <w:rsid w:val="00C2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DDC"/>
  </w:style>
  <w:style w:type="paragraph" w:styleId="a7">
    <w:name w:val="Balloon Text"/>
    <w:basedOn w:val="a"/>
    <w:link w:val="a8"/>
    <w:uiPriority w:val="99"/>
    <w:semiHidden/>
    <w:unhideWhenUsed/>
    <w:rsid w:val="005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7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9A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basedOn w:val="a"/>
    <w:rsid w:val="000A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Распопина</dc:creator>
  <cp:lastModifiedBy>Кокорина Галина Геннадьевна</cp:lastModifiedBy>
  <cp:revision>20</cp:revision>
  <cp:lastPrinted>2023-07-11T06:18:00Z</cp:lastPrinted>
  <dcterms:created xsi:type="dcterms:W3CDTF">2023-04-27T10:40:00Z</dcterms:created>
  <dcterms:modified xsi:type="dcterms:W3CDTF">2023-07-31T08:22:00Z</dcterms:modified>
</cp:coreProperties>
</file>