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91FBB" w14:textId="77777777" w:rsidR="00CC2D4D" w:rsidRPr="00EB2A29" w:rsidRDefault="00CC2D4D" w:rsidP="00CC2D4D">
      <w:pPr>
        <w:tabs>
          <w:tab w:val="left" w:pos="5580"/>
        </w:tabs>
        <w:rPr>
          <w:sz w:val="28"/>
          <w:szCs w:val="28"/>
        </w:rPr>
      </w:pPr>
    </w:p>
    <w:p w14:paraId="44231356" w14:textId="77777777" w:rsidR="00CC2D4D" w:rsidRPr="00EB2A29" w:rsidRDefault="00CC2D4D" w:rsidP="00CC2D4D">
      <w:pPr>
        <w:tabs>
          <w:tab w:val="left" w:pos="5580"/>
        </w:tabs>
        <w:rPr>
          <w:sz w:val="28"/>
          <w:szCs w:val="28"/>
        </w:rPr>
      </w:pPr>
      <w:r w:rsidRPr="00EB2A29">
        <w:rPr>
          <w:noProof/>
          <w:sz w:val="28"/>
          <w:szCs w:val="28"/>
        </w:rPr>
        <w:drawing>
          <wp:anchor distT="0" distB="0" distL="114300" distR="114300" simplePos="0" relativeHeight="251659264" behindDoc="1" locked="0" layoutInCell="1" allowOverlap="1" wp14:anchorId="6F6B35AB" wp14:editId="7EF6D3D5">
            <wp:simplePos x="0" y="0"/>
            <wp:positionH relativeFrom="column">
              <wp:posOffset>2625090</wp:posOffset>
            </wp:positionH>
            <wp:positionV relativeFrom="paragraph">
              <wp:posOffset>-186690</wp:posOffset>
            </wp:positionV>
            <wp:extent cx="552450" cy="762000"/>
            <wp:effectExtent l="0" t="0" r="0" b="0"/>
            <wp:wrapTight wrapText="bothSides">
              <wp:wrapPolygon edited="0">
                <wp:start x="0" y="0"/>
                <wp:lineTo x="0" y="21060"/>
                <wp:lineTo x="20855" y="21060"/>
                <wp:lineTo x="20855" y="0"/>
                <wp:lineTo x="0" y="0"/>
              </wp:wrapPolygon>
            </wp:wrapTight>
            <wp:docPr id="1" name="Рисунок 1" descr="4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A9B23F" w14:textId="77777777" w:rsidR="00CC2D4D" w:rsidRPr="00EB2A29" w:rsidRDefault="00CC2D4D" w:rsidP="00CC2D4D">
      <w:pPr>
        <w:tabs>
          <w:tab w:val="left" w:pos="5580"/>
        </w:tabs>
        <w:rPr>
          <w:sz w:val="28"/>
          <w:szCs w:val="28"/>
        </w:rPr>
      </w:pPr>
    </w:p>
    <w:p w14:paraId="5927D2DB" w14:textId="77777777" w:rsidR="00CC2D4D" w:rsidRPr="00EB2A29" w:rsidRDefault="00CC2D4D" w:rsidP="00CC2D4D">
      <w:pPr>
        <w:tabs>
          <w:tab w:val="left" w:pos="5580"/>
        </w:tabs>
        <w:rPr>
          <w:sz w:val="28"/>
          <w:szCs w:val="28"/>
        </w:rPr>
      </w:pPr>
    </w:p>
    <w:tbl>
      <w:tblPr>
        <w:tblW w:w="9571" w:type="dxa"/>
        <w:tblLook w:val="04A0" w:firstRow="1" w:lastRow="0" w:firstColumn="1" w:lastColumn="0" w:noHBand="0" w:noVBand="1"/>
      </w:tblPr>
      <w:tblGrid>
        <w:gridCol w:w="9571"/>
      </w:tblGrid>
      <w:tr w:rsidR="00CC2D4D" w:rsidRPr="00EB2A29" w14:paraId="5A540E55" w14:textId="77777777" w:rsidTr="008404AA">
        <w:tc>
          <w:tcPr>
            <w:tcW w:w="9570" w:type="dxa"/>
            <w:hideMark/>
          </w:tcPr>
          <w:p w14:paraId="67D10FB2" w14:textId="77777777" w:rsidR="00CC2D4D" w:rsidRPr="00EB2A29" w:rsidRDefault="00CC2D4D" w:rsidP="008404AA">
            <w:pPr>
              <w:pStyle w:val="ConsPlusTitle"/>
              <w:widowControl/>
              <w:jc w:val="center"/>
              <w:rPr>
                <w:sz w:val="28"/>
                <w:szCs w:val="28"/>
              </w:rPr>
            </w:pPr>
            <w:r w:rsidRPr="00EB2A29">
              <w:rPr>
                <w:sz w:val="28"/>
                <w:szCs w:val="28"/>
              </w:rPr>
              <w:t xml:space="preserve">УРЖУМСКАЯ РАЙОННАЯ ДУМА </w:t>
            </w:r>
            <w:r>
              <w:rPr>
                <w:sz w:val="28"/>
                <w:szCs w:val="28"/>
              </w:rPr>
              <w:t>Ш</w:t>
            </w:r>
            <w:r>
              <w:t>ЕСТОГО</w:t>
            </w:r>
            <w:r w:rsidRPr="00EB2A29">
              <w:rPr>
                <w:sz w:val="28"/>
                <w:szCs w:val="28"/>
              </w:rPr>
              <w:t xml:space="preserve"> СОЗЫВА</w:t>
            </w:r>
          </w:p>
        </w:tc>
      </w:tr>
      <w:tr w:rsidR="00CC2D4D" w:rsidRPr="00EB2A29" w14:paraId="2DADADC4" w14:textId="77777777" w:rsidTr="008404AA">
        <w:tc>
          <w:tcPr>
            <w:tcW w:w="9570" w:type="dxa"/>
          </w:tcPr>
          <w:p w14:paraId="65B6B795" w14:textId="77777777" w:rsidR="00CC2D4D" w:rsidRPr="00EB2A29" w:rsidRDefault="00CC2D4D" w:rsidP="008404AA">
            <w:pPr>
              <w:pStyle w:val="ConsPlusTitle"/>
              <w:widowControl/>
              <w:jc w:val="center"/>
              <w:rPr>
                <w:sz w:val="28"/>
                <w:szCs w:val="28"/>
              </w:rPr>
            </w:pPr>
          </w:p>
        </w:tc>
      </w:tr>
      <w:tr w:rsidR="00CC2D4D" w:rsidRPr="00EB2A29" w14:paraId="638FC898" w14:textId="77777777" w:rsidTr="008404AA">
        <w:tc>
          <w:tcPr>
            <w:tcW w:w="9570" w:type="dxa"/>
            <w:hideMark/>
          </w:tcPr>
          <w:p w14:paraId="7AEFFB7C" w14:textId="77777777" w:rsidR="00CC2D4D" w:rsidRPr="00EB2A29" w:rsidRDefault="00CC2D4D" w:rsidP="008404AA">
            <w:pPr>
              <w:pStyle w:val="ConsPlusTitle"/>
              <w:widowControl/>
              <w:jc w:val="center"/>
              <w:rPr>
                <w:sz w:val="32"/>
                <w:szCs w:val="32"/>
              </w:rPr>
            </w:pPr>
            <w:r w:rsidRPr="00EB2A29">
              <w:rPr>
                <w:sz w:val="32"/>
                <w:szCs w:val="32"/>
              </w:rPr>
              <w:t>РЕШЕНИЕ</w:t>
            </w:r>
          </w:p>
        </w:tc>
      </w:tr>
      <w:tr w:rsidR="00CC2D4D" w:rsidRPr="00EB2A29" w14:paraId="4D4FC0A7" w14:textId="77777777" w:rsidTr="008404AA">
        <w:trPr>
          <w:trHeight w:val="220"/>
        </w:trPr>
        <w:tc>
          <w:tcPr>
            <w:tcW w:w="9570" w:type="dxa"/>
          </w:tcPr>
          <w:p w14:paraId="1E0F5580" w14:textId="77777777" w:rsidR="00CC2D4D" w:rsidRPr="00EB2A29" w:rsidRDefault="00CC2D4D" w:rsidP="008404AA">
            <w:pPr>
              <w:pStyle w:val="ConsPlusTitle"/>
              <w:widowControl/>
              <w:jc w:val="center"/>
              <w:rPr>
                <w:sz w:val="28"/>
                <w:szCs w:val="28"/>
              </w:rPr>
            </w:pPr>
          </w:p>
        </w:tc>
      </w:tr>
      <w:tr w:rsidR="00CC2D4D" w:rsidRPr="00EB2A29" w14:paraId="6C66628D" w14:textId="77777777" w:rsidTr="008404AA">
        <w:trPr>
          <w:trHeight w:val="465"/>
        </w:trPr>
        <w:tc>
          <w:tcPr>
            <w:tcW w:w="9570" w:type="dxa"/>
            <w:hideMark/>
          </w:tcPr>
          <w:p w14:paraId="079EA681" w14:textId="153F8C62" w:rsidR="00CC2D4D" w:rsidRPr="00EB2A29" w:rsidRDefault="00A73493" w:rsidP="00ED2746">
            <w:pPr>
              <w:pStyle w:val="ConsPlusTitle"/>
              <w:widowControl/>
              <w:rPr>
                <w:b w:val="0"/>
                <w:sz w:val="28"/>
                <w:szCs w:val="28"/>
              </w:rPr>
            </w:pPr>
            <w:r>
              <w:rPr>
                <w:b w:val="0"/>
                <w:sz w:val="28"/>
                <w:szCs w:val="28"/>
              </w:rPr>
              <w:t>28</w:t>
            </w:r>
            <w:r w:rsidR="00CC2D4D">
              <w:rPr>
                <w:b w:val="0"/>
                <w:sz w:val="28"/>
                <w:szCs w:val="28"/>
              </w:rPr>
              <w:t>.0</w:t>
            </w:r>
            <w:r>
              <w:rPr>
                <w:b w:val="0"/>
                <w:sz w:val="28"/>
                <w:szCs w:val="28"/>
              </w:rPr>
              <w:t>5</w:t>
            </w:r>
            <w:r w:rsidR="00CC2D4D">
              <w:rPr>
                <w:b w:val="0"/>
                <w:sz w:val="28"/>
                <w:szCs w:val="28"/>
              </w:rPr>
              <w:t>.202</w:t>
            </w:r>
            <w:r>
              <w:rPr>
                <w:b w:val="0"/>
                <w:sz w:val="28"/>
                <w:szCs w:val="28"/>
              </w:rPr>
              <w:t>5</w:t>
            </w:r>
            <w:r w:rsidR="00CC2D4D" w:rsidRPr="00EB2A29">
              <w:rPr>
                <w:b w:val="0"/>
                <w:sz w:val="28"/>
                <w:szCs w:val="28"/>
              </w:rPr>
              <w:t xml:space="preserve">                                                                                              №</w:t>
            </w:r>
            <w:r w:rsidR="00ED2746">
              <w:rPr>
                <w:b w:val="0"/>
                <w:sz w:val="28"/>
                <w:szCs w:val="28"/>
              </w:rPr>
              <w:t xml:space="preserve"> 37/291</w:t>
            </w:r>
          </w:p>
        </w:tc>
      </w:tr>
      <w:tr w:rsidR="00CC2D4D" w:rsidRPr="00EB2A29" w14:paraId="54AAFE6F" w14:textId="77777777" w:rsidTr="008404AA">
        <w:tc>
          <w:tcPr>
            <w:tcW w:w="9571" w:type="dxa"/>
            <w:hideMark/>
          </w:tcPr>
          <w:p w14:paraId="2EDFA433" w14:textId="77777777" w:rsidR="00CC2D4D" w:rsidRPr="00EB2A29" w:rsidRDefault="00CC2D4D" w:rsidP="00CC2D4D">
            <w:pPr>
              <w:pStyle w:val="ConsPlusTitle"/>
              <w:widowControl/>
              <w:rPr>
                <w:b w:val="0"/>
                <w:sz w:val="28"/>
                <w:szCs w:val="28"/>
              </w:rPr>
            </w:pPr>
            <w:r w:rsidRPr="00EB2A29">
              <w:rPr>
                <w:b w:val="0"/>
                <w:sz w:val="28"/>
                <w:szCs w:val="28"/>
              </w:rPr>
              <w:t xml:space="preserve">                                    г. Уржум, Кировской области</w:t>
            </w:r>
          </w:p>
        </w:tc>
      </w:tr>
    </w:tbl>
    <w:p w14:paraId="3EEFD439" w14:textId="77777777" w:rsidR="00CC2D4D" w:rsidRPr="00EB2A29" w:rsidRDefault="00CC2D4D" w:rsidP="00CC2D4D">
      <w:pPr>
        <w:rPr>
          <w:sz w:val="28"/>
          <w:szCs w:val="28"/>
        </w:rPr>
      </w:pPr>
    </w:p>
    <w:p w14:paraId="11AD57C4" w14:textId="136E4300" w:rsidR="00CC2D4D" w:rsidRPr="007155D0" w:rsidRDefault="00CC2D4D" w:rsidP="00CC2D4D">
      <w:pPr>
        <w:jc w:val="center"/>
        <w:rPr>
          <w:b/>
          <w:sz w:val="28"/>
          <w:szCs w:val="28"/>
        </w:rPr>
      </w:pPr>
      <w:bookmarkStart w:id="0" w:name="_Hlk198733566"/>
      <w:r w:rsidRPr="007155D0">
        <w:rPr>
          <w:b/>
          <w:sz w:val="28"/>
          <w:szCs w:val="28"/>
        </w:rPr>
        <w:t>О текущем состоянии МУП «</w:t>
      </w:r>
      <w:proofErr w:type="spellStart"/>
      <w:r w:rsidRPr="007155D0">
        <w:rPr>
          <w:b/>
          <w:sz w:val="28"/>
          <w:szCs w:val="28"/>
        </w:rPr>
        <w:t>Уржумские</w:t>
      </w:r>
      <w:proofErr w:type="spellEnd"/>
      <w:r w:rsidRPr="007155D0">
        <w:rPr>
          <w:b/>
          <w:sz w:val="28"/>
          <w:szCs w:val="28"/>
        </w:rPr>
        <w:t xml:space="preserve"> </w:t>
      </w:r>
      <w:r>
        <w:rPr>
          <w:b/>
          <w:sz w:val="28"/>
          <w:szCs w:val="28"/>
        </w:rPr>
        <w:t>к</w:t>
      </w:r>
      <w:r w:rsidR="00ED2746">
        <w:rPr>
          <w:b/>
          <w:sz w:val="28"/>
          <w:szCs w:val="28"/>
        </w:rPr>
        <w:t>оммунальные системы»</w:t>
      </w:r>
    </w:p>
    <w:bookmarkEnd w:id="0"/>
    <w:p w14:paraId="7C025749" w14:textId="77777777" w:rsidR="00CC2D4D" w:rsidRPr="00EB2A29" w:rsidRDefault="00CC2D4D" w:rsidP="00CC2D4D">
      <w:pPr>
        <w:jc w:val="center"/>
        <w:rPr>
          <w:b/>
          <w:sz w:val="28"/>
          <w:szCs w:val="28"/>
        </w:rPr>
      </w:pPr>
    </w:p>
    <w:tbl>
      <w:tblPr>
        <w:tblW w:w="0" w:type="auto"/>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tblGrid>
      <w:tr w:rsidR="00CC2D4D" w:rsidRPr="00EB2A29" w14:paraId="7EBA8A56" w14:textId="77777777" w:rsidTr="008404AA">
        <w:tc>
          <w:tcPr>
            <w:tcW w:w="6408" w:type="dxa"/>
            <w:tcBorders>
              <w:top w:val="nil"/>
              <w:left w:val="nil"/>
              <w:bottom w:val="nil"/>
              <w:right w:val="nil"/>
            </w:tcBorders>
            <w:hideMark/>
          </w:tcPr>
          <w:p w14:paraId="00DB78EB" w14:textId="77777777" w:rsidR="00CC2D4D" w:rsidRPr="00EB2A29" w:rsidRDefault="00CC2D4D" w:rsidP="008404AA">
            <w:pPr>
              <w:jc w:val="center"/>
              <w:rPr>
                <w:sz w:val="28"/>
                <w:szCs w:val="28"/>
              </w:rPr>
            </w:pPr>
          </w:p>
        </w:tc>
      </w:tr>
    </w:tbl>
    <w:p w14:paraId="555A0392" w14:textId="77777777" w:rsidR="00CC2D4D" w:rsidRPr="007155D0" w:rsidRDefault="00CC2D4D" w:rsidP="00CC2D4D">
      <w:pPr>
        <w:contextualSpacing/>
        <w:jc w:val="both"/>
        <w:rPr>
          <w:sz w:val="28"/>
          <w:szCs w:val="28"/>
        </w:rPr>
      </w:pPr>
      <w:r w:rsidRPr="00EB2A29">
        <w:rPr>
          <w:sz w:val="28"/>
          <w:szCs w:val="28"/>
        </w:rPr>
        <w:tab/>
      </w:r>
      <w:r w:rsidRPr="007155D0">
        <w:rPr>
          <w:sz w:val="28"/>
          <w:szCs w:val="28"/>
        </w:rPr>
        <w:t xml:space="preserve">Руководствуясь статьёй 25 Устава </w:t>
      </w:r>
      <w:proofErr w:type="spellStart"/>
      <w:r w:rsidRPr="007155D0">
        <w:rPr>
          <w:sz w:val="28"/>
          <w:szCs w:val="28"/>
        </w:rPr>
        <w:t>Уржумского</w:t>
      </w:r>
      <w:proofErr w:type="spellEnd"/>
      <w:r w:rsidRPr="007155D0">
        <w:rPr>
          <w:sz w:val="28"/>
          <w:szCs w:val="28"/>
        </w:rPr>
        <w:t xml:space="preserve"> муниципального района Кировской области, </w:t>
      </w:r>
      <w:proofErr w:type="spellStart"/>
      <w:r w:rsidRPr="007155D0">
        <w:rPr>
          <w:sz w:val="28"/>
          <w:szCs w:val="28"/>
        </w:rPr>
        <w:t>Уржумская</w:t>
      </w:r>
      <w:proofErr w:type="spellEnd"/>
      <w:r w:rsidRPr="007155D0">
        <w:rPr>
          <w:sz w:val="28"/>
          <w:szCs w:val="28"/>
        </w:rPr>
        <w:t xml:space="preserve"> районная Дума РЕШИЛА:</w:t>
      </w:r>
    </w:p>
    <w:p w14:paraId="7947E6DB" w14:textId="77777777" w:rsidR="00CC2D4D" w:rsidRPr="007155D0" w:rsidRDefault="00CC2D4D" w:rsidP="00CC2D4D">
      <w:pPr>
        <w:pStyle w:val="a3"/>
        <w:spacing w:after="0" w:line="240" w:lineRule="auto"/>
        <w:ind w:left="0" w:firstLine="709"/>
        <w:jc w:val="both"/>
        <w:rPr>
          <w:rFonts w:ascii="Times New Roman" w:hAnsi="Times New Roman"/>
          <w:sz w:val="28"/>
          <w:szCs w:val="28"/>
        </w:rPr>
      </w:pPr>
    </w:p>
    <w:p w14:paraId="56705233" w14:textId="7FDE56B5" w:rsidR="00CC2D4D" w:rsidRPr="007155D0" w:rsidRDefault="00CC2D4D" w:rsidP="00CC2D4D">
      <w:pPr>
        <w:pStyle w:val="a3"/>
        <w:numPr>
          <w:ilvl w:val="0"/>
          <w:numId w:val="1"/>
        </w:numPr>
        <w:spacing w:after="0" w:line="240" w:lineRule="auto"/>
        <w:ind w:left="0" w:firstLine="709"/>
        <w:jc w:val="both"/>
        <w:rPr>
          <w:rFonts w:ascii="Times New Roman" w:hAnsi="Times New Roman"/>
          <w:sz w:val="28"/>
          <w:szCs w:val="28"/>
        </w:rPr>
      </w:pPr>
      <w:r w:rsidRPr="007155D0">
        <w:rPr>
          <w:rFonts w:ascii="Times New Roman" w:hAnsi="Times New Roman"/>
          <w:sz w:val="28"/>
          <w:szCs w:val="28"/>
        </w:rPr>
        <w:t>Информацию о текущем состоянии МУП «</w:t>
      </w:r>
      <w:proofErr w:type="spellStart"/>
      <w:r w:rsidRPr="007155D0">
        <w:rPr>
          <w:rFonts w:ascii="Times New Roman" w:hAnsi="Times New Roman"/>
          <w:sz w:val="28"/>
          <w:szCs w:val="28"/>
        </w:rPr>
        <w:t>Уржумские</w:t>
      </w:r>
      <w:proofErr w:type="spellEnd"/>
      <w:r w:rsidRPr="007155D0">
        <w:rPr>
          <w:rFonts w:ascii="Times New Roman" w:hAnsi="Times New Roman"/>
          <w:sz w:val="28"/>
          <w:szCs w:val="28"/>
        </w:rPr>
        <w:t xml:space="preserve"> коммунальные системы»</w:t>
      </w:r>
      <w:r w:rsidR="0014472B">
        <w:rPr>
          <w:rFonts w:ascii="Times New Roman" w:hAnsi="Times New Roman"/>
          <w:sz w:val="28"/>
          <w:szCs w:val="28"/>
        </w:rPr>
        <w:t xml:space="preserve"> </w:t>
      </w:r>
      <w:r w:rsidRPr="007155D0">
        <w:rPr>
          <w:rFonts w:ascii="Times New Roman" w:hAnsi="Times New Roman"/>
          <w:sz w:val="28"/>
          <w:szCs w:val="28"/>
        </w:rPr>
        <w:t>принять к сведению.</w:t>
      </w:r>
    </w:p>
    <w:p w14:paraId="747C9582" w14:textId="510E00A3" w:rsidR="00CC2D4D" w:rsidRDefault="00CC2D4D" w:rsidP="00CC2D4D">
      <w:pPr>
        <w:pStyle w:val="a3"/>
        <w:numPr>
          <w:ilvl w:val="0"/>
          <w:numId w:val="1"/>
        </w:numPr>
        <w:ind w:left="0" w:firstLine="709"/>
        <w:jc w:val="both"/>
        <w:rPr>
          <w:rFonts w:ascii="Times New Roman" w:hAnsi="Times New Roman"/>
          <w:sz w:val="28"/>
          <w:szCs w:val="28"/>
        </w:rPr>
      </w:pPr>
      <w:r w:rsidRPr="00A0336F">
        <w:rPr>
          <w:rFonts w:ascii="Times New Roman" w:hAnsi="Times New Roman"/>
          <w:sz w:val="28"/>
          <w:szCs w:val="28"/>
        </w:rPr>
        <w:t xml:space="preserve">Администрации </w:t>
      </w:r>
      <w:proofErr w:type="spellStart"/>
      <w:r w:rsidRPr="00A0336F">
        <w:rPr>
          <w:rFonts w:ascii="Times New Roman" w:hAnsi="Times New Roman"/>
          <w:sz w:val="28"/>
          <w:szCs w:val="28"/>
        </w:rPr>
        <w:t>Уржумского</w:t>
      </w:r>
      <w:proofErr w:type="spellEnd"/>
      <w:r w:rsidRPr="00A0336F">
        <w:rPr>
          <w:rFonts w:ascii="Times New Roman" w:hAnsi="Times New Roman"/>
          <w:sz w:val="28"/>
          <w:szCs w:val="28"/>
        </w:rPr>
        <w:t xml:space="preserve"> муниципального района</w:t>
      </w:r>
      <w:r>
        <w:rPr>
          <w:rFonts w:ascii="Times New Roman" w:hAnsi="Times New Roman"/>
          <w:sz w:val="28"/>
          <w:szCs w:val="28"/>
        </w:rPr>
        <w:t xml:space="preserve"> </w:t>
      </w:r>
      <w:r w:rsidR="003A3937">
        <w:rPr>
          <w:rFonts w:ascii="Times New Roman" w:hAnsi="Times New Roman"/>
          <w:sz w:val="28"/>
          <w:szCs w:val="28"/>
        </w:rPr>
        <w:t>продолжить</w:t>
      </w:r>
      <w:r>
        <w:rPr>
          <w:rFonts w:ascii="Times New Roman" w:hAnsi="Times New Roman"/>
          <w:sz w:val="28"/>
          <w:szCs w:val="28"/>
        </w:rPr>
        <w:t xml:space="preserve"> мониторинг деятельности</w:t>
      </w:r>
      <w:r w:rsidRPr="00AB314C">
        <w:rPr>
          <w:rFonts w:ascii="Times New Roman" w:hAnsi="Times New Roman"/>
          <w:sz w:val="28"/>
          <w:szCs w:val="28"/>
        </w:rPr>
        <w:t xml:space="preserve"> МУП «</w:t>
      </w:r>
      <w:proofErr w:type="spellStart"/>
      <w:r w:rsidRPr="00AB314C">
        <w:rPr>
          <w:rFonts w:ascii="Times New Roman" w:hAnsi="Times New Roman"/>
          <w:sz w:val="28"/>
          <w:szCs w:val="28"/>
        </w:rPr>
        <w:t>Уржумские</w:t>
      </w:r>
      <w:proofErr w:type="spellEnd"/>
      <w:r w:rsidRPr="00AB314C">
        <w:rPr>
          <w:rFonts w:ascii="Times New Roman" w:hAnsi="Times New Roman"/>
          <w:sz w:val="28"/>
          <w:szCs w:val="28"/>
        </w:rPr>
        <w:t xml:space="preserve"> коммунальные системы»</w:t>
      </w:r>
      <w:r>
        <w:rPr>
          <w:rFonts w:ascii="Times New Roman" w:hAnsi="Times New Roman"/>
          <w:sz w:val="28"/>
          <w:szCs w:val="28"/>
        </w:rPr>
        <w:t>.</w:t>
      </w:r>
      <w:r w:rsidRPr="00AB314C">
        <w:rPr>
          <w:rFonts w:ascii="Times New Roman" w:hAnsi="Times New Roman"/>
          <w:sz w:val="28"/>
          <w:szCs w:val="28"/>
        </w:rPr>
        <w:t xml:space="preserve"> </w:t>
      </w:r>
      <w:r>
        <w:rPr>
          <w:rFonts w:ascii="Times New Roman" w:hAnsi="Times New Roman"/>
          <w:sz w:val="28"/>
          <w:szCs w:val="28"/>
        </w:rPr>
        <w:t xml:space="preserve">Представить результаты мониторинга в </w:t>
      </w:r>
      <w:proofErr w:type="spellStart"/>
      <w:r>
        <w:rPr>
          <w:rFonts w:ascii="Times New Roman" w:hAnsi="Times New Roman"/>
          <w:sz w:val="28"/>
          <w:szCs w:val="28"/>
        </w:rPr>
        <w:t>Уржумскую</w:t>
      </w:r>
      <w:proofErr w:type="spellEnd"/>
      <w:r>
        <w:rPr>
          <w:rFonts w:ascii="Times New Roman" w:hAnsi="Times New Roman"/>
          <w:sz w:val="28"/>
          <w:szCs w:val="28"/>
        </w:rPr>
        <w:t xml:space="preserve"> районную Думу в срок до 01.12.202</w:t>
      </w:r>
      <w:r w:rsidR="003A3937">
        <w:rPr>
          <w:rFonts w:ascii="Times New Roman" w:hAnsi="Times New Roman"/>
          <w:sz w:val="28"/>
          <w:szCs w:val="28"/>
        </w:rPr>
        <w:t>5</w:t>
      </w:r>
      <w:r>
        <w:rPr>
          <w:rFonts w:ascii="Times New Roman" w:hAnsi="Times New Roman"/>
          <w:sz w:val="28"/>
          <w:szCs w:val="28"/>
        </w:rPr>
        <w:t xml:space="preserve"> года</w:t>
      </w:r>
      <w:r w:rsidRPr="00AB314C">
        <w:rPr>
          <w:rFonts w:ascii="Times New Roman" w:hAnsi="Times New Roman"/>
          <w:sz w:val="28"/>
          <w:szCs w:val="28"/>
        </w:rPr>
        <w:t>.</w:t>
      </w:r>
    </w:p>
    <w:p w14:paraId="615A4C96" w14:textId="34592BA8" w:rsidR="00CC2D4D" w:rsidRPr="00AB314C" w:rsidRDefault="00CC2D4D" w:rsidP="00CC2D4D">
      <w:pPr>
        <w:pStyle w:val="a3"/>
        <w:numPr>
          <w:ilvl w:val="0"/>
          <w:numId w:val="1"/>
        </w:numPr>
        <w:ind w:left="0" w:firstLine="709"/>
        <w:jc w:val="both"/>
        <w:rPr>
          <w:rFonts w:ascii="Times New Roman" w:hAnsi="Times New Roman"/>
          <w:sz w:val="28"/>
          <w:szCs w:val="28"/>
        </w:rPr>
      </w:pPr>
      <w:r w:rsidRPr="00AB314C">
        <w:rPr>
          <w:rFonts w:ascii="Times New Roman" w:hAnsi="Times New Roman"/>
          <w:sz w:val="28"/>
          <w:szCs w:val="28"/>
        </w:rPr>
        <w:t xml:space="preserve">Контроль за исполнением настоящего решения возложить на постоянную депутатскую комиссию по промышленности, сельскому хозяйству, жилищно-коммунальному хозяйству, экологии и природопользованию </w:t>
      </w:r>
      <w:proofErr w:type="spellStart"/>
      <w:r w:rsidRPr="00AB314C">
        <w:rPr>
          <w:rFonts w:ascii="Times New Roman" w:hAnsi="Times New Roman"/>
          <w:sz w:val="28"/>
          <w:szCs w:val="28"/>
        </w:rPr>
        <w:t>Уржумской</w:t>
      </w:r>
      <w:proofErr w:type="spellEnd"/>
      <w:r w:rsidRPr="00AB314C">
        <w:rPr>
          <w:rFonts w:ascii="Times New Roman" w:hAnsi="Times New Roman"/>
          <w:sz w:val="28"/>
          <w:szCs w:val="28"/>
        </w:rPr>
        <w:t xml:space="preserve"> районной Думы шестого созыва</w:t>
      </w:r>
      <w:r w:rsidR="008B70DE">
        <w:rPr>
          <w:rFonts w:ascii="Times New Roman" w:hAnsi="Times New Roman"/>
          <w:sz w:val="28"/>
          <w:szCs w:val="28"/>
        </w:rPr>
        <w:t>.</w:t>
      </w:r>
      <w:r w:rsidRPr="00AB314C">
        <w:rPr>
          <w:rFonts w:ascii="Times New Roman" w:hAnsi="Times New Roman"/>
          <w:sz w:val="28"/>
          <w:szCs w:val="28"/>
        </w:rPr>
        <w:t xml:space="preserve"> </w:t>
      </w:r>
    </w:p>
    <w:p w14:paraId="60391113" w14:textId="48CB250C" w:rsidR="00CC2D4D" w:rsidRPr="00AB314C" w:rsidRDefault="00CC2D4D" w:rsidP="00CC2D4D">
      <w:pPr>
        <w:pStyle w:val="a3"/>
        <w:numPr>
          <w:ilvl w:val="0"/>
          <w:numId w:val="1"/>
        </w:numPr>
        <w:ind w:left="0" w:firstLine="709"/>
        <w:jc w:val="both"/>
        <w:rPr>
          <w:rFonts w:ascii="Times New Roman" w:hAnsi="Times New Roman"/>
          <w:sz w:val="28"/>
          <w:szCs w:val="28"/>
        </w:rPr>
      </w:pPr>
      <w:r w:rsidRPr="00AB314C">
        <w:rPr>
          <w:rFonts w:ascii="Times New Roman" w:hAnsi="Times New Roman"/>
          <w:sz w:val="28"/>
          <w:szCs w:val="28"/>
        </w:rPr>
        <w:t>Решение вступает в силу с момента его принятия</w:t>
      </w:r>
      <w:r w:rsidR="008B70DE">
        <w:rPr>
          <w:rFonts w:ascii="Times New Roman" w:hAnsi="Times New Roman"/>
          <w:sz w:val="28"/>
          <w:szCs w:val="28"/>
        </w:rPr>
        <w:t xml:space="preserve"> и подлежит опубликованию в «Информационном бюллетене органов местного самоуправления </w:t>
      </w:r>
      <w:proofErr w:type="spellStart"/>
      <w:r w:rsidR="008B70DE">
        <w:rPr>
          <w:rFonts w:ascii="Times New Roman" w:hAnsi="Times New Roman"/>
          <w:sz w:val="28"/>
          <w:szCs w:val="28"/>
        </w:rPr>
        <w:t>Уржумского</w:t>
      </w:r>
      <w:proofErr w:type="spellEnd"/>
      <w:r w:rsidR="008B70DE">
        <w:rPr>
          <w:rFonts w:ascii="Times New Roman" w:hAnsi="Times New Roman"/>
          <w:sz w:val="28"/>
          <w:szCs w:val="28"/>
        </w:rPr>
        <w:t xml:space="preserve"> района Кировской области»</w:t>
      </w:r>
      <w:r w:rsidRPr="00AB314C">
        <w:rPr>
          <w:rFonts w:ascii="Times New Roman" w:hAnsi="Times New Roman"/>
          <w:sz w:val="28"/>
          <w:szCs w:val="28"/>
        </w:rPr>
        <w:t>.</w:t>
      </w:r>
    </w:p>
    <w:p w14:paraId="0850E60A" w14:textId="77777777" w:rsidR="00CC2D4D" w:rsidRPr="00AB314C" w:rsidRDefault="00CC2D4D" w:rsidP="00CC2D4D">
      <w:pPr>
        <w:rPr>
          <w:rFonts w:eastAsia="Calibri"/>
          <w:sz w:val="28"/>
          <w:szCs w:val="28"/>
          <w:lang w:eastAsia="en-US"/>
        </w:rPr>
      </w:pPr>
      <w:r w:rsidRPr="00AB314C">
        <w:rPr>
          <w:rFonts w:eastAsia="Calibri"/>
          <w:sz w:val="28"/>
          <w:szCs w:val="28"/>
          <w:lang w:eastAsia="en-US"/>
        </w:rPr>
        <w:t xml:space="preserve">    </w:t>
      </w:r>
    </w:p>
    <w:p w14:paraId="2295C2D6" w14:textId="77777777" w:rsidR="00CC2D4D" w:rsidRPr="00AB314C" w:rsidRDefault="00CC2D4D" w:rsidP="00CC2D4D">
      <w:pPr>
        <w:rPr>
          <w:rFonts w:eastAsia="Calibri"/>
          <w:b/>
          <w:bCs/>
          <w:sz w:val="28"/>
          <w:szCs w:val="28"/>
          <w:lang w:eastAsia="en-US"/>
        </w:rPr>
      </w:pPr>
      <w:r w:rsidRPr="00AB314C">
        <w:rPr>
          <w:rFonts w:eastAsia="Calibri"/>
          <w:b/>
          <w:bCs/>
          <w:sz w:val="28"/>
          <w:szCs w:val="28"/>
          <w:lang w:eastAsia="en-US"/>
        </w:rPr>
        <w:t xml:space="preserve">Председатель </w:t>
      </w:r>
      <w:proofErr w:type="spellStart"/>
      <w:r w:rsidRPr="00AB314C">
        <w:rPr>
          <w:rFonts w:eastAsia="Calibri"/>
          <w:b/>
          <w:bCs/>
          <w:sz w:val="28"/>
          <w:szCs w:val="28"/>
          <w:lang w:eastAsia="en-US"/>
        </w:rPr>
        <w:t>Уржумской</w:t>
      </w:r>
      <w:proofErr w:type="spellEnd"/>
    </w:p>
    <w:p w14:paraId="66603DDE" w14:textId="77777777" w:rsidR="000C3295" w:rsidRPr="00AB314C" w:rsidRDefault="00CC2D4D" w:rsidP="00CC2D4D">
      <w:pPr>
        <w:rPr>
          <w:sz w:val="28"/>
          <w:szCs w:val="28"/>
        </w:rPr>
      </w:pPr>
      <w:r w:rsidRPr="00AB314C">
        <w:rPr>
          <w:rFonts w:eastAsia="Calibri"/>
          <w:b/>
          <w:bCs/>
          <w:sz w:val="28"/>
          <w:szCs w:val="28"/>
          <w:lang w:eastAsia="en-US"/>
        </w:rPr>
        <w:t>районной Думы                                                                        Л.Ю. Воробьева</w:t>
      </w:r>
    </w:p>
    <w:p w14:paraId="15325B59" w14:textId="77777777" w:rsidR="0087711A" w:rsidRDefault="0087711A" w:rsidP="000C3295">
      <w:pPr>
        <w:jc w:val="center"/>
        <w:rPr>
          <w:sz w:val="28"/>
          <w:szCs w:val="28"/>
        </w:rPr>
      </w:pPr>
    </w:p>
    <w:p w14:paraId="57DB0C4F" w14:textId="0FB14D2D" w:rsidR="00985560" w:rsidRDefault="00985560" w:rsidP="00615C7E">
      <w:pPr>
        <w:contextualSpacing/>
        <w:jc w:val="both"/>
        <w:rPr>
          <w:sz w:val="28"/>
          <w:szCs w:val="28"/>
        </w:rPr>
      </w:pPr>
    </w:p>
    <w:p w14:paraId="1FEA6EB9" w14:textId="7FA66B98" w:rsidR="0014472B" w:rsidRDefault="0014472B" w:rsidP="00615C7E">
      <w:pPr>
        <w:contextualSpacing/>
        <w:jc w:val="both"/>
        <w:rPr>
          <w:sz w:val="28"/>
          <w:szCs w:val="28"/>
        </w:rPr>
      </w:pPr>
    </w:p>
    <w:p w14:paraId="2E7AB5DC" w14:textId="349F7457" w:rsidR="0014472B" w:rsidRDefault="0014472B" w:rsidP="00615C7E">
      <w:pPr>
        <w:contextualSpacing/>
        <w:jc w:val="both"/>
        <w:rPr>
          <w:sz w:val="28"/>
          <w:szCs w:val="28"/>
        </w:rPr>
      </w:pPr>
    </w:p>
    <w:p w14:paraId="643F0904" w14:textId="6149CF5E" w:rsidR="0014472B" w:rsidRDefault="0014472B" w:rsidP="00615C7E">
      <w:pPr>
        <w:contextualSpacing/>
        <w:jc w:val="both"/>
        <w:rPr>
          <w:sz w:val="28"/>
          <w:szCs w:val="28"/>
        </w:rPr>
      </w:pPr>
    </w:p>
    <w:p w14:paraId="67A53F15" w14:textId="49720516" w:rsidR="0014472B" w:rsidRDefault="0014472B" w:rsidP="00615C7E">
      <w:pPr>
        <w:contextualSpacing/>
        <w:jc w:val="both"/>
        <w:rPr>
          <w:sz w:val="28"/>
          <w:szCs w:val="28"/>
        </w:rPr>
      </w:pPr>
    </w:p>
    <w:p w14:paraId="3639EB85" w14:textId="670D0E94" w:rsidR="0014472B" w:rsidRDefault="0014472B" w:rsidP="00615C7E">
      <w:pPr>
        <w:contextualSpacing/>
        <w:jc w:val="both"/>
        <w:rPr>
          <w:sz w:val="28"/>
          <w:szCs w:val="28"/>
        </w:rPr>
      </w:pPr>
    </w:p>
    <w:p w14:paraId="7AF5259E" w14:textId="213B5824" w:rsidR="0014472B" w:rsidRDefault="0014472B" w:rsidP="00615C7E">
      <w:pPr>
        <w:contextualSpacing/>
        <w:jc w:val="both"/>
        <w:rPr>
          <w:sz w:val="28"/>
          <w:szCs w:val="28"/>
        </w:rPr>
      </w:pPr>
    </w:p>
    <w:p w14:paraId="7CB11845" w14:textId="30FCFBF0" w:rsidR="003A3937" w:rsidRDefault="003A3937" w:rsidP="00615C7E">
      <w:pPr>
        <w:contextualSpacing/>
        <w:jc w:val="both"/>
        <w:rPr>
          <w:sz w:val="28"/>
          <w:szCs w:val="28"/>
        </w:rPr>
      </w:pPr>
    </w:p>
    <w:p w14:paraId="7459FD2D" w14:textId="77777777" w:rsidR="003A3937" w:rsidRDefault="003A3937" w:rsidP="00615C7E">
      <w:pPr>
        <w:contextualSpacing/>
        <w:jc w:val="both"/>
        <w:rPr>
          <w:sz w:val="28"/>
          <w:szCs w:val="28"/>
        </w:rPr>
      </w:pPr>
    </w:p>
    <w:p w14:paraId="556DFA11" w14:textId="771F4CB1" w:rsidR="0014472B" w:rsidRDefault="0014472B" w:rsidP="00615C7E">
      <w:pPr>
        <w:contextualSpacing/>
        <w:jc w:val="both"/>
        <w:rPr>
          <w:sz w:val="28"/>
          <w:szCs w:val="28"/>
        </w:rPr>
      </w:pPr>
    </w:p>
    <w:p w14:paraId="06CE1F6F" w14:textId="77777777" w:rsidR="0014472B" w:rsidRDefault="0014472B" w:rsidP="00615C7E">
      <w:pPr>
        <w:contextualSpacing/>
        <w:jc w:val="both"/>
        <w:rPr>
          <w:sz w:val="28"/>
          <w:szCs w:val="28"/>
        </w:rPr>
      </w:pPr>
      <w:bookmarkStart w:id="1" w:name="_GoBack"/>
      <w:bookmarkEnd w:id="1"/>
    </w:p>
    <w:p w14:paraId="452B8F21" w14:textId="5475C1AC" w:rsidR="00647D5A" w:rsidRPr="00ED2746" w:rsidRDefault="003A3937" w:rsidP="00647D5A">
      <w:pPr>
        <w:contextualSpacing/>
        <w:jc w:val="center"/>
        <w:rPr>
          <w:b/>
        </w:rPr>
      </w:pPr>
      <w:r w:rsidRPr="00ED2746">
        <w:rPr>
          <w:b/>
        </w:rPr>
        <w:t>О текущем состоянии МУП «</w:t>
      </w:r>
      <w:proofErr w:type="spellStart"/>
      <w:r w:rsidRPr="00ED2746">
        <w:rPr>
          <w:b/>
        </w:rPr>
        <w:t>Уржумские</w:t>
      </w:r>
      <w:proofErr w:type="spellEnd"/>
      <w:r w:rsidRPr="00ED2746">
        <w:rPr>
          <w:b/>
        </w:rPr>
        <w:t xml:space="preserve"> коммунальные системы».</w:t>
      </w:r>
    </w:p>
    <w:p w14:paraId="4493BCB9" w14:textId="77777777" w:rsidR="003A3937" w:rsidRPr="00ED2746" w:rsidRDefault="003A3937" w:rsidP="00647D5A">
      <w:pPr>
        <w:contextualSpacing/>
        <w:jc w:val="center"/>
        <w:rPr>
          <w:b/>
        </w:rPr>
      </w:pPr>
    </w:p>
    <w:p w14:paraId="331ED083" w14:textId="77777777" w:rsidR="001E46B6" w:rsidRPr="008B70DE" w:rsidRDefault="001E46B6" w:rsidP="001E46B6">
      <w:pPr>
        <w:ind w:firstLine="709"/>
        <w:jc w:val="both"/>
      </w:pPr>
      <w:r w:rsidRPr="008B70DE">
        <w:t>В соответствии с постановлением администрации от 23.04.2024 г. № 282 для целей оказания коммунальных услуг в сфере водоснабжения и водоотведения в сельских населенных пунктах создано муниципальное унитарное предприятие «</w:t>
      </w:r>
      <w:proofErr w:type="spellStart"/>
      <w:r w:rsidRPr="008B70DE">
        <w:t>Уржумские</w:t>
      </w:r>
      <w:proofErr w:type="spellEnd"/>
      <w:r w:rsidRPr="008B70DE">
        <w:t xml:space="preserve"> коммунальные системы» (сокращенное название - МУП «УКС»), которое с 01.05.2024 г. начало осуществлять деятельность по оказанию данных услуг в следующих сельских населенных пунктах </w:t>
      </w:r>
      <w:proofErr w:type="spellStart"/>
      <w:r w:rsidRPr="008B70DE">
        <w:t>Уржумского</w:t>
      </w:r>
      <w:proofErr w:type="spellEnd"/>
      <w:r w:rsidRPr="008B70DE">
        <w:t xml:space="preserve"> района:</w:t>
      </w:r>
    </w:p>
    <w:p w14:paraId="4031FE2B" w14:textId="77777777" w:rsidR="001E46B6" w:rsidRPr="008B70DE" w:rsidRDefault="001E46B6" w:rsidP="001E46B6">
      <w:pPr>
        <w:ind w:firstLine="709"/>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103"/>
      </w:tblGrid>
      <w:tr w:rsidR="001E46B6" w:rsidRPr="008B70DE" w14:paraId="7BFBF0DB" w14:textId="77777777" w:rsidTr="001E46B6">
        <w:trPr>
          <w:trHeight w:val="373"/>
        </w:trPr>
        <w:tc>
          <w:tcPr>
            <w:tcW w:w="4248" w:type="dxa"/>
            <w:tcBorders>
              <w:top w:val="single" w:sz="4" w:space="0" w:color="auto"/>
              <w:left w:val="single" w:sz="4" w:space="0" w:color="auto"/>
              <w:bottom w:val="single" w:sz="4" w:space="0" w:color="auto"/>
              <w:right w:val="single" w:sz="4" w:space="0" w:color="auto"/>
            </w:tcBorders>
            <w:vAlign w:val="center"/>
            <w:hideMark/>
          </w:tcPr>
          <w:p w14:paraId="58F08386" w14:textId="77777777" w:rsidR="001E46B6" w:rsidRPr="008B70DE" w:rsidRDefault="001E46B6">
            <w:pPr>
              <w:rPr>
                <w:color w:val="000000"/>
              </w:rPr>
            </w:pPr>
            <w:bookmarkStart w:id="2" w:name="_Hlk178068032"/>
            <w:r w:rsidRPr="008B70DE">
              <w:rPr>
                <w:color w:val="000000"/>
              </w:rPr>
              <w:t>Наименование поселения</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DF28599" w14:textId="77777777" w:rsidR="001E46B6" w:rsidRPr="008B70DE" w:rsidRDefault="001E46B6">
            <w:pPr>
              <w:rPr>
                <w:color w:val="000000"/>
              </w:rPr>
            </w:pPr>
            <w:r w:rsidRPr="008B70DE">
              <w:rPr>
                <w:color w:val="000000"/>
              </w:rPr>
              <w:t>Наименование населенных пунктов</w:t>
            </w:r>
          </w:p>
        </w:tc>
      </w:tr>
      <w:tr w:rsidR="001E46B6" w:rsidRPr="008B70DE" w14:paraId="18D26A65" w14:textId="77777777" w:rsidTr="001E46B6">
        <w:trPr>
          <w:trHeight w:val="300"/>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0B53FD32" w14:textId="77777777" w:rsidR="001E46B6" w:rsidRPr="008B70DE" w:rsidRDefault="001E46B6">
            <w:pPr>
              <w:rPr>
                <w:color w:val="000000"/>
              </w:rPr>
            </w:pPr>
            <w:proofErr w:type="spellStart"/>
            <w:r w:rsidRPr="008B70DE">
              <w:rPr>
                <w:color w:val="000000"/>
              </w:rPr>
              <w:t>Байсинское</w:t>
            </w:r>
            <w:proofErr w:type="spellEnd"/>
            <w:r w:rsidRPr="008B70DE">
              <w:rPr>
                <w:color w:val="000000"/>
              </w:rPr>
              <w:t xml:space="preserve"> сельское поселение</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30250F8D" w14:textId="77777777" w:rsidR="001E46B6" w:rsidRPr="008B70DE" w:rsidRDefault="001E46B6">
            <w:pPr>
              <w:rPr>
                <w:color w:val="000000"/>
              </w:rPr>
            </w:pPr>
            <w:r w:rsidRPr="008B70DE">
              <w:rPr>
                <w:color w:val="000000"/>
              </w:rPr>
              <w:t>Байса</w:t>
            </w:r>
          </w:p>
        </w:tc>
      </w:tr>
      <w:tr w:rsidR="001E46B6" w:rsidRPr="008B70DE" w14:paraId="0DDA87FB" w14:textId="77777777" w:rsidTr="001E46B6">
        <w:trPr>
          <w:trHeight w:val="300"/>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5B4853D2" w14:textId="77777777" w:rsidR="001E46B6" w:rsidRPr="008B70DE" w:rsidRDefault="001E46B6">
            <w:pPr>
              <w:rPr>
                <w:color w:val="000000"/>
              </w:rPr>
            </w:pPr>
            <w:proofErr w:type="spellStart"/>
            <w:r w:rsidRPr="008B70DE">
              <w:rPr>
                <w:color w:val="000000"/>
              </w:rPr>
              <w:t>Большеройское</w:t>
            </w:r>
            <w:proofErr w:type="spellEnd"/>
            <w:r w:rsidRPr="008B70DE">
              <w:rPr>
                <w:color w:val="000000"/>
              </w:rPr>
              <w:t xml:space="preserve"> сельское поселение</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00C482CC" w14:textId="77777777" w:rsidR="001E46B6" w:rsidRPr="008B70DE" w:rsidRDefault="001E46B6">
            <w:pPr>
              <w:rPr>
                <w:color w:val="000000"/>
              </w:rPr>
            </w:pPr>
            <w:r w:rsidRPr="008B70DE">
              <w:rPr>
                <w:color w:val="000000"/>
              </w:rPr>
              <w:t xml:space="preserve">Большой Рой, </w:t>
            </w:r>
            <w:proofErr w:type="spellStart"/>
            <w:r w:rsidRPr="008B70DE">
              <w:rPr>
                <w:color w:val="000000"/>
              </w:rPr>
              <w:t>Манкинерь</w:t>
            </w:r>
            <w:proofErr w:type="spellEnd"/>
            <w:r w:rsidRPr="008B70DE">
              <w:rPr>
                <w:color w:val="000000"/>
              </w:rPr>
              <w:t xml:space="preserve">, Сосновка, </w:t>
            </w:r>
            <w:proofErr w:type="spellStart"/>
            <w:r w:rsidRPr="008B70DE">
              <w:rPr>
                <w:color w:val="000000"/>
              </w:rPr>
              <w:t>Шишкино</w:t>
            </w:r>
            <w:proofErr w:type="spellEnd"/>
          </w:p>
        </w:tc>
      </w:tr>
      <w:tr w:rsidR="001E46B6" w:rsidRPr="008B70DE" w14:paraId="72DD3C63" w14:textId="77777777" w:rsidTr="001E46B6">
        <w:trPr>
          <w:trHeight w:val="237"/>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139F60AF" w14:textId="77777777" w:rsidR="001E46B6" w:rsidRPr="008B70DE" w:rsidRDefault="001E46B6">
            <w:pPr>
              <w:rPr>
                <w:color w:val="000000"/>
              </w:rPr>
            </w:pPr>
            <w:r w:rsidRPr="008B70DE">
              <w:rPr>
                <w:color w:val="000000"/>
              </w:rPr>
              <w:t>Буйское сельское поселение</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644CD6E7" w14:textId="77777777" w:rsidR="001E46B6" w:rsidRPr="008B70DE" w:rsidRDefault="001E46B6">
            <w:pPr>
              <w:rPr>
                <w:color w:val="000000"/>
              </w:rPr>
            </w:pPr>
            <w:r w:rsidRPr="008B70DE">
              <w:rPr>
                <w:color w:val="000000"/>
              </w:rPr>
              <w:t xml:space="preserve">Буйское, Лебедевский, Мазары, </w:t>
            </w:r>
            <w:proofErr w:type="spellStart"/>
            <w:r w:rsidRPr="008B70DE">
              <w:rPr>
                <w:color w:val="000000"/>
              </w:rPr>
              <w:t>Сюба</w:t>
            </w:r>
            <w:proofErr w:type="spellEnd"/>
          </w:p>
        </w:tc>
      </w:tr>
      <w:tr w:rsidR="001E46B6" w:rsidRPr="008B70DE" w14:paraId="7A235D63" w14:textId="77777777" w:rsidTr="001E46B6">
        <w:trPr>
          <w:trHeight w:val="300"/>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2C6289AB" w14:textId="77777777" w:rsidR="001E46B6" w:rsidRPr="008B70DE" w:rsidRDefault="001E46B6">
            <w:pPr>
              <w:rPr>
                <w:color w:val="000000"/>
              </w:rPr>
            </w:pPr>
            <w:proofErr w:type="spellStart"/>
            <w:r w:rsidRPr="008B70DE">
              <w:rPr>
                <w:color w:val="000000"/>
              </w:rPr>
              <w:t>Донауровское</w:t>
            </w:r>
            <w:proofErr w:type="spellEnd"/>
            <w:r w:rsidRPr="008B70DE">
              <w:rPr>
                <w:color w:val="000000"/>
              </w:rPr>
              <w:t xml:space="preserve"> сельское поселение</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5B482795" w14:textId="77777777" w:rsidR="001E46B6" w:rsidRPr="008B70DE" w:rsidRDefault="001E46B6">
            <w:pPr>
              <w:rPr>
                <w:color w:val="000000"/>
              </w:rPr>
            </w:pPr>
            <w:proofErr w:type="spellStart"/>
            <w:r w:rsidRPr="008B70DE">
              <w:rPr>
                <w:color w:val="000000"/>
              </w:rPr>
              <w:t>Донаурово</w:t>
            </w:r>
            <w:proofErr w:type="spellEnd"/>
          </w:p>
        </w:tc>
      </w:tr>
      <w:tr w:rsidR="001E46B6" w:rsidRPr="008B70DE" w14:paraId="0D611448" w14:textId="77777777" w:rsidTr="001E46B6">
        <w:trPr>
          <w:trHeight w:val="501"/>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39C28C23" w14:textId="77777777" w:rsidR="001E46B6" w:rsidRPr="008B70DE" w:rsidRDefault="001E46B6">
            <w:pPr>
              <w:rPr>
                <w:color w:val="000000"/>
              </w:rPr>
            </w:pPr>
            <w:proofErr w:type="spellStart"/>
            <w:r w:rsidRPr="008B70DE">
              <w:rPr>
                <w:color w:val="000000"/>
              </w:rPr>
              <w:t>Лопьяльское</w:t>
            </w:r>
            <w:proofErr w:type="spellEnd"/>
            <w:r w:rsidRPr="008B70DE">
              <w:rPr>
                <w:color w:val="000000"/>
              </w:rPr>
              <w:t xml:space="preserve"> сельское поселение</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7786E737" w14:textId="77777777" w:rsidR="001E46B6" w:rsidRPr="008B70DE" w:rsidRDefault="001E46B6">
            <w:pPr>
              <w:rPr>
                <w:color w:val="000000"/>
              </w:rPr>
            </w:pPr>
            <w:proofErr w:type="spellStart"/>
            <w:r w:rsidRPr="008B70DE">
              <w:rPr>
                <w:color w:val="000000"/>
              </w:rPr>
              <w:t>Ашлань</w:t>
            </w:r>
            <w:proofErr w:type="spellEnd"/>
            <w:r w:rsidRPr="008B70DE">
              <w:rPr>
                <w:color w:val="000000"/>
              </w:rPr>
              <w:t xml:space="preserve">, </w:t>
            </w:r>
            <w:proofErr w:type="spellStart"/>
            <w:r w:rsidRPr="008B70DE">
              <w:rPr>
                <w:color w:val="000000"/>
              </w:rPr>
              <w:t>Лопьял</w:t>
            </w:r>
            <w:proofErr w:type="spellEnd"/>
            <w:r w:rsidRPr="008B70DE">
              <w:rPr>
                <w:color w:val="000000"/>
              </w:rPr>
              <w:t xml:space="preserve">, Нижний </w:t>
            </w:r>
            <w:proofErr w:type="spellStart"/>
            <w:r w:rsidRPr="008B70DE">
              <w:rPr>
                <w:color w:val="000000"/>
              </w:rPr>
              <w:t>Унур</w:t>
            </w:r>
            <w:proofErr w:type="spellEnd"/>
            <w:r w:rsidRPr="008B70DE">
              <w:rPr>
                <w:color w:val="000000"/>
              </w:rPr>
              <w:t xml:space="preserve">, </w:t>
            </w:r>
            <w:proofErr w:type="spellStart"/>
            <w:r w:rsidRPr="008B70DE">
              <w:rPr>
                <w:color w:val="000000"/>
              </w:rPr>
              <w:t>Толгозино</w:t>
            </w:r>
            <w:proofErr w:type="spellEnd"/>
          </w:p>
        </w:tc>
      </w:tr>
      <w:tr w:rsidR="001E46B6" w:rsidRPr="008B70DE" w14:paraId="0ED158F3" w14:textId="77777777" w:rsidTr="001E46B6">
        <w:trPr>
          <w:trHeight w:val="226"/>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6053C5D4" w14:textId="77777777" w:rsidR="001E46B6" w:rsidRPr="008B70DE" w:rsidRDefault="001E46B6">
            <w:pPr>
              <w:rPr>
                <w:color w:val="000000"/>
              </w:rPr>
            </w:pPr>
            <w:r w:rsidRPr="008B70DE">
              <w:rPr>
                <w:color w:val="000000"/>
              </w:rPr>
              <w:t>Рублевское сельское поселение</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08D92E49" w14:textId="77777777" w:rsidR="001E46B6" w:rsidRPr="008B70DE" w:rsidRDefault="001E46B6">
            <w:pPr>
              <w:rPr>
                <w:color w:val="000000"/>
              </w:rPr>
            </w:pPr>
            <w:r w:rsidRPr="008B70DE">
              <w:rPr>
                <w:color w:val="000000"/>
              </w:rPr>
              <w:t xml:space="preserve">Адово, </w:t>
            </w:r>
            <w:proofErr w:type="spellStart"/>
            <w:r w:rsidRPr="008B70DE">
              <w:rPr>
                <w:color w:val="000000"/>
              </w:rPr>
              <w:t>Меркуши</w:t>
            </w:r>
            <w:proofErr w:type="spellEnd"/>
          </w:p>
        </w:tc>
      </w:tr>
      <w:tr w:rsidR="001E46B6" w:rsidRPr="008B70DE" w14:paraId="2193D2BE" w14:textId="77777777" w:rsidTr="001E46B6">
        <w:trPr>
          <w:trHeight w:val="300"/>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104E1F1F" w14:textId="77777777" w:rsidR="001E46B6" w:rsidRPr="008B70DE" w:rsidRDefault="001E46B6">
            <w:pPr>
              <w:rPr>
                <w:color w:val="000000"/>
              </w:rPr>
            </w:pPr>
            <w:proofErr w:type="spellStart"/>
            <w:r w:rsidRPr="008B70DE">
              <w:rPr>
                <w:color w:val="000000"/>
              </w:rPr>
              <w:t>Савиновское</w:t>
            </w:r>
            <w:proofErr w:type="spellEnd"/>
            <w:r w:rsidRPr="008B70DE">
              <w:rPr>
                <w:color w:val="000000"/>
              </w:rPr>
              <w:t xml:space="preserve"> сельское поселение</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200CAE9F" w14:textId="77777777" w:rsidR="001E46B6" w:rsidRPr="008B70DE" w:rsidRDefault="001E46B6">
            <w:pPr>
              <w:rPr>
                <w:color w:val="000000"/>
              </w:rPr>
            </w:pPr>
            <w:proofErr w:type="spellStart"/>
            <w:r w:rsidRPr="008B70DE">
              <w:rPr>
                <w:color w:val="000000"/>
              </w:rPr>
              <w:t>Савиново</w:t>
            </w:r>
            <w:proofErr w:type="spellEnd"/>
          </w:p>
        </w:tc>
      </w:tr>
      <w:tr w:rsidR="001E46B6" w:rsidRPr="008B70DE" w14:paraId="71BC7FFC" w14:textId="77777777" w:rsidTr="001E46B6">
        <w:trPr>
          <w:trHeight w:val="347"/>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3F0899B7" w14:textId="77777777" w:rsidR="001E46B6" w:rsidRPr="008B70DE" w:rsidRDefault="001E46B6">
            <w:pPr>
              <w:rPr>
                <w:color w:val="000000"/>
              </w:rPr>
            </w:pPr>
            <w:proofErr w:type="spellStart"/>
            <w:r w:rsidRPr="008B70DE">
              <w:rPr>
                <w:color w:val="000000"/>
              </w:rPr>
              <w:t>Уржумское</w:t>
            </w:r>
            <w:proofErr w:type="spellEnd"/>
            <w:r w:rsidRPr="008B70DE">
              <w:rPr>
                <w:color w:val="000000"/>
              </w:rPr>
              <w:t xml:space="preserve"> сельское поселение</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47FDE163" w14:textId="1B9706E7" w:rsidR="001E46B6" w:rsidRPr="008B70DE" w:rsidRDefault="001E46B6">
            <w:pPr>
              <w:rPr>
                <w:color w:val="000000"/>
              </w:rPr>
            </w:pPr>
            <w:r w:rsidRPr="008B70DE">
              <w:rPr>
                <w:color w:val="000000"/>
              </w:rPr>
              <w:t xml:space="preserve">Андреевский, Архангельское, </w:t>
            </w:r>
            <w:proofErr w:type="spellStart"/>
            <w:r w:rsidRPr="008B70DE">
              <w:rPr>
                <w:color w:val="000000"/>
              </w:rPr>
              <w:t>Зоткино</w:t>
            </w:r>
            <w:proofErr w:type="spellEnd"/>
            <w:r w:rsidRPr="008B70DE">
              <w:rPr>
                <w:color w:val="000000"/>
              </w:rPr>
              <w:t>, Мари-</w:t>
            </w:r>
            <w:proofErr w:type="spellStart"/>
            <w:r w:rsidRPr="008B70DE">
              <w:rPr>
                <w:color w:val="000000"/>
              </w:rPr>
              <w:t>Шуэть</w:t>
            </w:r>
            <w:proofErr w:type="spellEnd"/>
            <w:r w:rsidRPr="008B70DE">
              <w:rPr>
                <w:color w:val="000000"/>
              </w:rPr>
              <w:t xml:space="preserve">, Петрушино, Собакино, </w:t>
            </w:r>
            <w:proofErr w:type="spellStart"/>
            <w:r w:rsidRPr="008B70DE">
              <w:rPr>
                <w:color w:val="000000"/>
              </w:rPr>
              <w:t>Шевнино</w:t>
            </w:r>
            <w:proofErr w:type="spellEnd"/>
            <w:r w:rsidR="00CF3DF6" w:rsidRPr="008B70DE">
              <w:rPr>
                <w:color w:val="000000"/>
              </w:rPr>
              <w:t xml:space="preserve">, </w:t>
            </w:r>
            <w:proofErr w:type="spellStart"/>
            <w:r w:rsidR="00CF3DF6" w:rsidRPr="008B70DE">
              <w:rPr>
                <w:color w:val="000000"/>
              </w:rPr>
              <w:t>Петряево</w:t>
            </w:r>
            <w:proofErr w:type="spellEnd"/>
            <w:r w:rsidR="00CF3DF6" w:rsidRPr="008B70DE">
              <w:rPr>
                <w:color w:val="000000"/>
              </w:rPr>
              <w:t>, Рождественское</w:t>
            </w:r>
          </w:p>
        </w:tc>
      </w:tr>
      <w:tr w:rsidR="001E46B6" w:rsidRPr="008B70DE" w14:paraId="65FC3F45" w14:textId="77777777" w:rsidTr="001E46B6">
        <w:trPr>
          <w:trHeight w:val="221"/>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6786CB66" w14:textId="77777777" w:rsidR="001E46B6" w:rsidRPr="008B70DE" w:rsidRDefault="001E46B6">
            <w:pPr>
              <w:rPr>
                <w:color w:val="000000"/>
              </w:rPr>
            </w:pPr>
            <w:proofErr w:type="spellStart"/>
            <w:r w:rsidRPr="008B70DE">
              <w:rPr>
                <w:color w:val="000000"/>
              </w:rPr>
              <w:t>Шурминское</w:t>
            </w:r>
            <w:proofErr w:type="spellEnd"/>
            <w:r w:rsidRPr="008B70DE">
              <w:rPr>
                <w:color w:val="000000"/>
              </w:rPr>
              <w:t xml:space="preserve"> сельское поселение</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3935F4C7" w14:textId="77777777" w:rsidR="001E46B6" w:rsidRPr="008B70DE" w:rsidRDefault="001E46B6">
            <w:pPr>
              <w:rPr>
                <w:color w:val="000000"/>
              </w:rPr>
            </w:pPr>
            <w:r w:rsidRPr="008B70DE">
              <w:rPr>
                <w:color w:val="000000"/>
              </w:rPr>
              <w:t xml:space="preserve">Верхняя Шурма, </w:t>
            </w:r>
            <w:proofErr w:type="spellStart"/>
            <w:r w:rsidRPr="008B70DE">
              <w:rPr>
                <w:color w:val="000000"/>
              </w:rPr>
              <w:t>Тюм-Тюм</w:t>
            </w:r>
            <w:proofErr w:type="spellEnd"/>
            <w:r w:rsidRPr="008B70DE">
              <w:rPr>
                <w:color w:val="000000"/>
              </w:rPr>
              <w:t xml:space="preserve">, </w:t>
            </w:r>
            <w:proofErr w:type="spellStart"/>
            <w:r w:rsidRPr="008B70DE">
              <w:rPr>
                <w:color w:val="000000"/>
              </w:rPr>
              <w:t>Федосимово</w:t>
            </w:r>
            <w:proofErr w:type="spellEnd"/>
            <w:r w:rsidRPr="008B70DE">
              <w:rPr>
                <w:color w:val="000000"/>
              </w:rPr>
              <w:t>, Шурма</w:t>
            </w:r>
          </w:p>
        </w:tc>
      </w:tr>
      <w:bookmarkEnd w:id="2"/>
    </w:tbl>
    <w:p w14:paraId="19143720" w14:textId="77777777" w:rsidR="001E46B6" w:rsidRPr="008B70DE" w:rsidRDefault="001E46B6" w:rsidP="001E46B6">
      <w:pPr>
        <w:ind w:firstLine="709"/>
        <w:jc w:val="both"/>
        <w:rPr>
          <w:rFonts w:eastAsia="Calibri"/>
          <w:lang w:eastAsia="en-US"/>
        </w:rPr>
      </w:pPr>
    </w:p>
    <w:p w14:paraId="3793802C" w14:textId="4D6CDDBE" w:rsidR="00F56134" w:rsidRPr="008B70DE" w:rsidRDefault="00F56134" w:rsidP="00A83440">
      <w:pPr>
        <w:ind w:firstLine="851"/>
        <w:jc w:val="both"/>
        <w:rPr>
          <w:rFonts w:eastAsia="Calibri"/>
          <w:lang w:eastAsia="en-US"/>
        </w:rPr>
      </w:pPr>
      <w:r w:rsidRPr="008B70DE">
        <w:rPr>
          <w:rFonts w:eastAsia="Calibri"/>
          <w:lang w:eastAsia="en-US"/>
        </w:rPr>
        <w:t>В целях осуществления деятельности по водоснабжению МУП «УКС» в соответствии с постановлением администрации от 27.04.2024 г. № 298 передано в хозяйственное ведение муниципальное имущество. Это водопроводные сети, скважины, водонапорные башни, расположенные в этих и других населенных пунктах.</w:t>
      </w:r>
    </w:p>
    <w:p w14:paraId="64839D0F" w14:textId="528BFCB3" w:rsidR="00385138" w:rsidRPr="008B70DE" w:rsidRDefault="00385138" w:rsidP="00A83440">
      <w:pPr>
        <w:ind w:firstLine="851"/>
        <w:jc w:val="both"/>
        <w:rPr>
          <w:rFonts w:eastAsia="Calibri"/>
          <w:lang w:eastAsia="en-US"/>
        </w:rPr>
      </w:pPr>
      <w:r w:rsidRPr="008B70DE">
        <w:rPr>
          <w:rFonts w:eastAsia="Calibri"/>
          <w:lang w:eastAsia="en-US"/>
        </w:rPr>
        <w:t xml:space="preserve">В соответствии с Порядком предоставления субсидии из бюджета </w:t>
      </w:r>
      <w:proofErr w:type="spellStart"/>
      <w:r w:rsidRPr="008B70DE">
        <w:rPr>
          <w:rFonts w:eastAsia="Calibri"/>
          <w:lang w:eastAsia="en-US"/>
        </w:rPr>
        <w:t>Уржумского</w:t>
      </w:r>
      <w:proofErr w:type="spellEnd"/>
      <w:r w:rsidRPr="008B70DE">
        <w:rPr>
          <w:rFonts w:eastAsia="Calibri"/>
          <w:lang w:eastAsia="en-US"/>
        </w:rPr>
        <w:t xml:space="preserve"> муниципального района муниципальным унитарным предприятиям на формирование уставного фонда, утвержденного постановлением администрации района от 23.04.2024 № 283 и заключенным соглашением, решением районной Думы, МУП «УКС» предоставлена субсидия в размере 300 тыс. руб.</w:t>
      </w:r>
    </w:p>
    <w:p w14:paraId="6A85B4A4" w14:textId="5F6A4D9F" w:rsidR="00385138" w:rsidRPr="008B70DE" w:rsidRDefault="00385138" w:rsidP="00A83440">
      <w:pPr>
        <w:ind w:firstLine="851"/>
        <w:jc w:val="both"/>
        <w:rPr>
          <w:rFonts w:eastAsia="Calibri"/>
          <w:lang w:eastAsia="en-US"/>
        </w:rPr>
      </w:pPr>
    </w:p>
    <w:p w14:paraId="0C30AA80" w14:textId="6FEB6FA3" w:rsidR="00385138" w:rsidRPr="008B70DE" w:rsidRDefault="00385138" w:rsidP="00A83440">
      <w:pPr>
        <w:ind w:firstLine="851"/>
        <w:jc w:val="both"/>
        <w:rPr>
          <w:rFonts w:eastAsia="Calibri"/>
          <w:lang w:eastAsia="en-US"/>
        </w:rPr>
      </w:pPr>
      <w:r w:rsidRPr="008B70DE">
        <w:rPr>
          <w:rFonts w:eastAsia="Calibri"/>
          <w:lang w:eastAsia="en-US"/>
        </w:rPr>
        <w:t xml:space="preserve">В течение первых 6 месяцев 2024 года возникли существенные проблемы в осуществлении водоснабжения и водоотведения на территории </w:t>
      </w:r>
      <w:proofErr w:type="spellStart"/>
      <w:r w:rsidRPr="008B70DE">
        <w:rPr>
          <w:rFonts w:eastAsia="Calibri"/>
          <w:lang w:eastAsia="en-US"/>
        </w:rPr>
        <w:t>г.Уржума</w:t>
      </w:r>
      <w:proofErr w:type="spellEnd"/>
      <w:r w:rsidRPr="008B70DE">
        <w:rPr>
          <w:rFonts w:eastAsia="Calibri"/>
          <w:lang w:eastAsia="en-US"/>
        </w:rPr>
        <w:t xml:space="preserve"> вследствие недобросовестных действий должностных лиц ООО «</w:t>
      </w:r>
      <w:proofErr w:type="spellStart"/>
      <w:proofErr w:type="gramStart"/>
      <w:r w:rsidRPr="008B70DE">
        <w:rPr>
          <w:rFonts w:eastAsia="Calibri"/>
          <w:lang w:eastAsia="en-US"/>
        </w:rPr>
        <w:t>УржумСервис</w:t>
      </w:r>
      <w:proofErr w:type="spellEnd"/>
      <w:r w:rsidRPr="008B70DE">
        <w:rPr>
          <w:rFonts w:eastAsia="Calibri"/>
          <w:lang w:eastAsia="en-US"/>
        </w:rPr>
        <w:t>»  (</w:t>
      </w:r>
      <w:proofErr w:type="gramEnd"/>
      <w:r w:rsidRPr="008B70DE">
        <w:rPr>
          <w:rFonts w:eastAsia="Calibri"/>
          <w:lang w:eastAsia="en-US"/>
        </w:rPr>
        <w:t xml:space="preserve">находится в состоянии банкротства более 6 лет). </w:t>
      </w:r>
    </w:p>
    <w:p w14:paraId="4FB12AD9" w14:textId="77777777" w:rsidR="00A83440" w:rsidRPr="008B70DE" w:rsidRDefault="00A83440" w:rsidP="00A83440">
      <w:pPr>
        <w:ind w:firstLine="851"/>
        <w:contextualSpacing/>
        <w:jc w:val="both"/>
      </w:pPr>
      <w:proofErr w:type="spellStart"/>
      <w:r w:rsidRPr="008B70DE">
        <w:t>Уржумской</w:t>
      </w:r>
      <w:proofErr w:type="spellEnd"/>
      <w:r w:rsidRPr="008B70DE">
        <w:t xml:space="preserve"> городской Думой принято решение от 08.07.2024 г. № 20/94 «О передаче полномочий по организации водоснабжения и водоотведения муниципального образования </w:t>
      </w:r>
      <w:proofErr w:type="spellStart"/>
      <w:r w:rsidRPr="008B70DE">
        <w:t>Уржумское</w:t>
      </w:r>
      <w:proofErr w:type="spellEnd"/>
      <w:r w:rsidRPr="008B70DE">
        <w:t xml:space="preserve"> городское поселение </w:t>
      </w:r>
      <w:proofErr w:type="spellStart"/>
      <w:r w:rsidRPr="008B70DE">
        <w:t>Уржумского</w:t>
      </w:r>
      <w:proofErr w:type="spellEnd"/>
      <w:r w:rsidRPr="008B70DE">
        <w:t xml:space="preserve"> района Кировской области в муниципальное образование </w:t>
      </w:r>
      <w:proofErr w:type="spellStart"/>
      <w:r w:rsidRPr="008B70DE">
        <w:t>Уржумский</w:t>
      </w:r>
      <w:proofErr w:type="spellEnd"/>
      <w:r w:rsidRPr="008B70DE">
        <w:t xml:space="preserve"> муниципальный район Кировской области».</w:t>
      </w:r>
    </w:p>
    <w:p w14:paraId="5AC59F65" w14:textId="77777777" w:rsidR="00A83440" w:rsidRPr="008B70DE" w:rsidRDefault="00A83440" w:rsidP="00A83440">
      <w:pPr>
        <w:ind w:firstLine="851"/>
        <w:contextualSpacing/>
        <w:jc w:val="both"/>
      </w:pPr>
      <w:proofErr w:type="spellStart"/>
      <w:r w:rsidRPr="008B70DE">
        <w:t>Уржумской</w:t>
      </w:r>
      <w:proofErr w:type="spellEnd"/>
      <w:r w:rsidRPr="008B70DE">
        <w:t xml:space="preserve"> районной Думой принято решение от 09.07.2024 г. № 27/220 «О принятии полномочий по организации водоснабжения и водоотведения в границах </w:t>
      </w:r>
      <w:proofErr w:type="spellStart"/>
      <w:r w:rsidRPr="008B70DE">
        <w:t>Уржумского</w:t>
      </w:r>
      <w:proofErr w:type="spellEnd"/>
      <w:r w:rsidRPr="008B70DE">
        <w:t xml:space="preserve"> городского поселения </w:t>
      </w:r>
      <w:proofErr w:type="spellStart"/>
      <w:r w:rsidRPr="008B70DE">
        <w:t>Уржумского</w:t>
      </w:r>
      <w:proofErr w:type="spellEnd"/>
      <w:r w:rsidRPr="008B70DE">
        <w:t xml:space="preserve"> района Кировской области».</w:t>
      </w:r>
    </w:p>
    <w:p w14:paraId="6A80DA5A" w14:textId="77777777" w:rsidR="00A83440" w:rsidRPr="008B70DE" w:rsidRDefault="00A83440" w:rsidP="00A83440">
      <w:pPr>
        <w:ind w:firstLine="851"/>
        <w:contextualSpacing/>
        <w:jc w:val="both"/>
      </w:pPr>
      <w:r w:rsidRPr="008B70DE">
        <w:t xml:space="preserve">Между администрациями </w:t>
      </w:r>
      <w:proofErr w:type="spellStart"/>
      <w:r w:rsidRPr="008B70DE">
        <w:t>Уржумского</w:t>
      </w:r>
      <w:proofErr w:type="spellEnd"/>
      <w:r w:rsidRPr="008B70DE">
        <w:t xml:space="preserve"> городского поселения и </w:t>
      </w:r>
      <w:proofErr w:type="spellStart"/>
      <w:r w:rsidRPr="008B70DE">
        <w:t>Уржумского</w:t>
      </w:r>
      <w:proofErr w:type="spellEnd"/>
      <w:r w:rsidRPr="008B70DE">
        <w:t xml:space="preserve"> муниципального района от 10.07.2024 № 32 заключено соглашение в соответствии с частью 4 статьи 15 Федерального закона от 06 октября 2003 года № 131-ФЗ «Об общих принципах </w:t>
      </w:r>
      <w:r w:rsidRPr="008B70DE">
        <w:lastRenderedPageBreak/>
        <w:t>организации местного самоуправления в Российской Федерации» и на основании указанных решений о передаче данных полномочий.</w:t>
      </w:r>
    </w:p>
    <w:p w14:paraId="6C45A7C7" w14:textId="77777777" w:rsidR="00A83440" w:rsidRPr="008B70DE" w:rsidRDefault="00A83440" w:rsidP="00A83440">
      <w:pPr>
        <w:ind w:firstLine="851"/>
        <w:contextualSpacing/>
        <w:jc w:val="both"/>
      </w:pPr>
      <w:r w:rsidRPr="008B70DE">
        <w:t xml:space="preserve">Договором безвозмездного пользования от 02.08.2024 г., заключенным между Администрацией </w:t>
      </w:r>
      <w:proofErr w:type="spellStart"/>
      <w:r w:rsidRPr="008B70DE">
        <w:t>Уржумского</w:t>
      </w:r>
      <w:proofErr w:type="spellEnd"/>
      <w:r w:rsidRPr="008B70DE">
        <w:t xml:space="preserve"> муниципального района и МУП «УКС», последнему переданы объекты водоснабжения и водоотведения, находящиеся в муниципальной собственности и расположенные в границах </w:t>
      </w:r>
      <w:proofErr w:type="spellStart"/>
      <w:r w:rsidRPr="008B70DE">
        <w:t>г.Уржума</w:t>
      </w:r>
      <w:proofErr w:type="spellEnd"/>
      <w:r w:rsidRPr="008B70DE">
        <w:t>.</w:t>
      </w:r>
    </w:p>
    <w:p w14:paraId="5A2361EC" w14:textId="77777777" w:rsidR="00A83440" w:rsidRPr="008B70DE" w:rsidRDefault="00A83440" w:rsidP="00A83440">
      <w:pPr>
        <w:ind w:firstLine="851"/>
        <w:contextualSpacing/>
        <w:jc w:val="both"/>
      </w:pPr>
      <w:r w:rsidRPr="008B70DE">
        <w:t xml:space="preserve">Постановлением администрации района от 11.07.2024 г. № 546 утвержден перечень бесхозяйных объектов водоснабжения и водоотведения, расположенных на территории </w:t>
      </w:r>
      <w:proofErr w:type="spellStart"/>
      <w:r w:rsidRPr="008B70DE">
        <w:t>Уржумского</w:t>
      </w:r>
      <w:proofErr w:type="spellEnd"/>
      <w:r w:rsidRPr="008B70DE">
        <w:t xml:space="preserve"> городского поселения и </w:t>
      </w:r>
      <w:proofErr w:type="spellStart"/>
      <w:r w:rsidRPr="008B70DE">
        <w:t>Уржумского</w:t>
      </w:r>
      <w:proofErr w:type="spellEnd"/>
      <w:r w:rsidRPr="008B70DE">
        <w:t xml:space="preserve"> сельского поселения, являющихся централизованными системами.</w:t>
      </w:r>
    </w:p>
    <w:p w14:paraId="1A7072B4" w14:textId="77777777" w:rsidR="00A83440" w:rsidRPr="008B70DE" w:rsidRDefault="00A83440" w:rsidP="00A83440">
      <w:pPr>
        <w:ind w:firstLine="851"/>
        <w:contextualSpacing/>
        <w:jc w:val="both"/>
      </w:pPr>
      <w:r w:rsidRPr="008B70DE">
        <w:t xml:space="preserve">Договором безвозмездного пользования от 02.08.2024 г., заключенным между Администрацией </w:t>
      </w:r>
      <w:proofErr w:type="spellStart"/>
      <w:r w:rsidRPr="008B70DE">
        <w:t>Уржумского</w:t>
      </w:r>
      <w:proofErr w:type="spellEnd"/>
      <w:r w:rsidRPr="008B70DE">
        <w:t xml:space="preserve"> муниципального района и МУП «УКС», последнему переданы объекты водоснабжения и водоотведения, находящиеся в муниципальной собственности и расположенные в границах </w:t>
      </w:r>
      <w:proofErr w:type="spellStart"/>
      <w:r w:rsidRPr="008B70DE">
        <w:t>г.Уржума</w:t>
      </w:r>
      <w:proofErr w:type="spellEnd"/>
      <w:r w:rsidRPr="008B70DE">
        <w:t>.</w:t>
      </w:r>
    </w:p>
    <w:p w14:paraId="66ED204E" w14:textId="0D25FCF7" w:rsidR="00A83440" w:rsidRPr="008B70DE" w:rsidRDefault="00A83440" w:rsidP="00A83440">
      <w:pPr>
        <w:ind w:firstLine="851"/>
        <w:contextualSpacing/>
        <w:jc w:val="both"/>
      </w:pPr>
      <w:r w:rsidRPr="008B70DE">
        <w:t xml:space="preserve">Администрацией </w:t>
      </w:r>
      <w:proofErr w:type="spellStart"/>
      <w:r w:rsidRPr="008B70DE">
        <w:t>Уржумского</w:t>
      </w:r>
      <w:proofErr w:type="spellEnd"/>
      <w:r w:rsidRPr="008B70DE">
        <w:t xml:space="preserve"> муниципального района </w:t>
      </w:r>
      <w:r w:rsidR="005B1D6C" w:rsidRPr="008B70DE">
        <w:t xml:space="preserve">МУП «УКС» </w:t>
      </w:r>
      <w:r w:rsidRPr="008B70DE">
        <w:t xml:space="preserve">принятием постановления от 07.08.2024 г. № 646 </w:t>
      </w:r>
      <w:r w:rsidR="003A3937" w:rsidRPr="008B70DE">
        <w:t xml:space="preserve">в редакции постановлений от 06.09.2024 № 742, от 21.01.2025 № 34 </w:t>
      </w:r>
      <w:r w:rsidRPr="008B70DE">
        <w:t xml:space="preserve">наделена статусом гарантирующей организации, осуществляющей водоснабжение и водоотведение на территории </w:t>
      </w:r>
      <w:proofErr w:type="spellStart"/>
      <w:r w:rsidRPr="008B70DE">
        <w:t>Уржумского</w:t>
      </w:r>
      <w:proofErr w:type="spellEnd"/>
      <w:r w:rsidRPr="008B70DE">
        <w:t xml:space="preserve"> района и города Уржума</w:t>
      </w:r>
      <w:r w:rsidR="006E0AA4" w:rsidRPr="008B70DE">
        <w:t>.</w:t>
      </w:r>
    </w:p>
    <w:p w14:paraId="31FD4407" w14:textId="77777777" w:rsidR="00A83440" w:rsidRPr="008B70DE" w:rsidRDefault="00A83440" w:rsidP="00A83440">
      <w:pPr>
        <w:ind w:firstLine="851"/>
        <w:contextualSpacing/>
        <w:jc w:val="both"/>
      </w:pPr>
      <w:r w:rsidRPr="008B70DE">
        <w:t xml:space="preserve">Зона деятельности гарантирующей организации - МУП «УКС» установлена населенные в соответствии с границами сетей и сооружений, расположенных на территориях </w:t>
      </w:r>
      <w:proofErr w:type="spellStart"/>
      <w:r w:rsidRPr="008B70DE">
        <w:t>Байсинского</w:t>
      </w:r>
      <w:proofErr w:type="spellEnd"/>
      <w:r w:rsidRPr="008B70DE">
        <w:t xml:space="preserve"> (с. Байса), </w:t>
      </w:r>
      <w:proofErr w:type="spellStart"/>
      <w:r w:rsidRPr="008B70DE">
        <w:t>Большеройского</w:t>
      </w:r>
      <w:proofErr w:type="spellEnd"/>
      <w:r w:rsidRPr="008B70DE">
        <w:t xml:space="preserve"> (с. Большой Рой, </w:t>
      </w:r>
      <w:proofErr w:type="spellStart"/>
      <w:r w:rsidRPr="008B70DE">
        <w:t>д.Манкинерь</w:t>
      </w:r>
      <w:proofErr w:type="spellEnd"/>
      <w:r w:rsidRPr="008B70DE">
        <w:t xml:space="preserve">, </w:t>
      </w:r>
      <w:proofErr w:type="spellStart"/>
      <w:r w:rsidRPr="008B70DE">
        <w:t>д.Сосновка</w:t>
      </w:r>
      <w:proofErr w:type="spellEnd"/>
      <w:r w:rsidRPr="008B70DE">
        <w:t xml:space="preserve">, д. </w:t>
      </w:r>
      <w:proofErr w:type="spellStart"/>
      <w:r w:rsidRPr="008B70DE">
        <w:t>Шишкино</w:t>
      </w:r>
      <w:proofErr w:type="spellEnd"/>
      <w:r w:rsidRPr="008B70DE">
        <w:t>), Буйского (</w:t>
      </w:r>
      <w:proofErr w:type="spellStart"/>
      <w:r w:rsidRPr="008B70DE">
        <w:t>с.Буйское</w:t>
      </w:r>
      <w:proofErr w:type="spellEnd"/>
      <w:r w:rsidRPr="008B70DE">
        <w:t xml:space="preserve">, </w:t>
      </w:r>
      <w:proofErr w:type="spellStart"/>
      <w:r w:rsidRPr="008B70DE">
        <w:t>поч.Лебедевский</w:t>
      </w:r>
      <w:proofErr w:type="spellEnd"/>
      <w:r w:rsidRPr="008B70DE">
        <w:t xml:space="preserve">, </w:t>
      </w:r>
      <w:proofErr w:type="spellStart"/>
      <w:r w:rsidRPr="008B70DE">
        <w:t>д.Мазары</w:t>
      </w:r>
      <w:proofErr w:type="spellEnd"/>
      <w:r w:rsidRPr="008B70DE">
        <w:t xml:space="preserve">, </w:t>
      </w:r>
      <w:proofErr w:type="spellStart"/>
      <w:r w:rsidRPr="008B70DE">
        <w:t>д.Сюба</w:t>
      </w:r>
      <w:proofErr w:type="spellEnd"/>
      <w:r w:rsidRPr="008B70DE">
        <w:t xml:space="preserve">), </w:t>
      </w:r>
      <w:proofErr w:type="spellStart"/>
      <w:r w:rsidRPr="008B70DE">
        <w:t>Донауровского</w:t>
      </w:r>
      <w:proofErr w:type="spellEnd"/>
      <w:r w:rsidRPr="008B70DE">
        <w:t xml:space="preserve"> (пос. </w:t>
      </w:r>
      <w:proofErr w:type="spellStart"/>
      <w:r w:rsidRPr="008B70DE">
        <w:t>Донаурово</w:t>
      </w:r>
      <w:proofErr w:type="spellEnd"/>
      <w:r w:rsidRPr="008B70DE">
        <w:t xml:space="preserve">), </w:t>
      </w:r>
      <w:proofErr w:type="spellStart"/>
      <w:r w:rsidRPr="008B70DE">
        <w:t>Лопьяльского</w:t>
      </w:r>
      <w:proofErr w:type="spellEnd"/>
      <w:r w:rsidRPr="008B70DE">
        <w:t xml:space="preserve"> (</w:t>
      </w:r>
      <w:proofErr w:type="spellStart"/>
      <w:r w:rsidRPr="008B70DE">
        <w:t>с.Ашлань</w:t>
      </w:r>
      <w:proofErr w:type="spellEnd"/>
      <w:r w:rsidRPr="008B70DE">
        <w:t xml:space="preserve">, </w:t>
      </w:r>
      <w:proofErr w:type="spellStart"/>
      <w:r w:rsidRPr="008B70DE">
        <w:t>с.Лопьял</w:t>
      </w:r>
      <w:proofErr w:type="spellEnd"/>
      <w:r w:rsidRPr="008B70DE">
        <w:t xml:space="preserve">, д. Нижний </w:t>
      </w:r>
      <w:proofErr w:type="spellStart"/>
      <w:r w:rsidRPr="008B70DE">
        <w:t>Унур</w:t>
      </w:r>
      <w:proofErr w:type="spellEnd"/>
      <w:r w:rsidRPr="008B70DE">
        <w:t xml:space="preserve">, д. </w:t>
      </w:r>
      <w:proofErr w:type="spellStart"/>
      <w:r w:rsidRPr="008B70DE">
        <w:t>Толгозино</w:t>
      </w:r>
      <w:proofErr w:type="spellEnd"/>
      <w:r w:rsidRPr="008B70DE">
        <w:t xml:space="preserve">), Рублевского (д. Адово, д. </w:t>
      </w:r>
      <w:proofErr w:type="spellStart"/>
      <w:r w:rsidRPr="008B70DE">
        <w:t>Меркуши</w:t>
      </w:r>
      <w:proofErr w:type="spellEnd"/>
      <w:r w:rsidRPr="008B70DE">
        <w:t xml:space="preserve">), Савиновского (с. </w:t>
      </w:r>
      <w:proofErr w:type="spellStart"/>
      <w:r w:rsidRPr="008B70DE">
        <w:t>Савиново</w:t>
      </w:r>
      <w:proofErr w:type="spellEnd"/>
      <w:r w:rsidRPr="008B70DE">
        <w:t xml:space="preserve">), </w:t>
      </w:r>
      <w:proofErr w:type="spellStart"/>
      <w:r w:rsidRPr="008B70DE">
        <w:t>Уржумского</w:t>
      </w:r>
      <w:proofErr w:type="spellEnd"/>
      <w:r w:rsidRPr="008B70DE">
        <w:t xml:space="preserve"> сельского (пос. Андреевский, с. Архангельское, д. </w:t>
      </w:r>
      <w:proofErr w:type="spellStart"/>
      <w:r w:rsidRPr="008B70DE">
        <w:t>Зоткино</w:t>
      </w:r>
      <w:proofErr w:type="spellEnd"/>
      <w:r w:rsidRPr="008B70DE">
        <w:t xml:space="preserve">, </w:t>
      </w:r>
      <w:proofErr w:type="spellStart"/>
      <w:r w:rsidRPr="008B70DE">
        <w:t>д.Мари-Шуэть</w:t>
      </w:r>
      <w:proofErr w:type="spellEnd"/>
      <w:r w:rsidRPr="008B70DE">
        <w:t xml:space="preserve">, </w:t>
      </w:r>
      <w:proofErr w:type="spellStart"/>
      <w:r w:rsidRPr="008B70DE">
        <w:t>д.Петрушино</w:t>
      </w:r>
      <w:proofErr w:type="spellEnd"/>
      <w:r w:rsidRPr="008B70DE">
        <w:t xml:space="preserve">, </w:t>
      </w:r>
      <w:proofErr w:type="spellStart"/>
      <w:r w:rsidRPr="008B70DE">
        <w:t>д.Собакино</w:t>
      </w:r>
      <w:proofErr w:type="spellEnd"/>
      <w:r w:rsidRPr="008B70DE">
        <w:t xml:space="preserve">, </w:t>
      </w:r>
      <w:proofErr w:type="spellStart"/>
      <w:r w:rsidRPr="008B70DE">
        <w:t>с.Шевнино</w:t>
      </w:r>
      <w:proofErr w:type="spellEnd"/>
      <w:r w:rsidRPr="008B70DE">
        <w:t xml:space="preserve">, с. Рождественское, д. </w:t>
      </w:r>
      <w:proofErr w:type="spellStart"/>
      <w:r w:rsidRPr="008B70DE">
        <w:t>Дюково</w:t>
      </w:r>
      <w:proofErr w:type="spellEnd"/>
      <w:r w:rsidRPr="008B70DE">
        <w:t xml:space="preserve">, </w:t>
      </w:r>
      <w:proofErr w:type="spellStart"/>
      <w:r w:rsidRPr="008B70DE">
        <w:t>д.Теребиловка</w:t>
      </w:r>
      <w:proofErr w:type="spellEnd"/>
      <w:r w:rsidRPr="008B70DE">
        <w:t xml:space="preserve">, д. Верхний </w:t>
      </w:r>
      <w:proofErr w:type="spellStart"/>
      <w:r w:rsidRPr="008B70DE">
        <w:t>Чам</w:t>
      </w:r>
      <w:proofErr w:type="spellEnd"/>
      <w:r w:rsidRPr="008B70DE">
        <w:t xml:space="preserve">, д. </w:t>
      </w:r>
      <w:proofErr w:type="spellStart"/>
      <w:r w:rsidRPr="008B70DE">
        <w:t>Петряево</w:t>
      </w:r>
      <w:proofErr w:type="spellEnd"/>
      <w:r w:rsidRPr="008B70DE">
        <w:t xml:space="preserve">, д. Богданово, с. </w:t>
      </w:r>
      <w:proofErr w:type="spellStart"/>
      <w:r w:rsidRPr="008B70DE">
        <w:t>Цепочкино</w:t>
      </w:r>
      <w:proofErr w:type="spellEnd"/>
      <w:r w:rsidRPr="008B70DE">
        <w:t xml:space="preserve">, </w:t>
      </w:r>
      <w:proofErr w:type="spellStart"/>
      <w:r w:rsidRPr="008B70DE">
        <w:t>д.Антонково</w:t>
      </w:r>
      <w:proofErr w:type="spellEnd"/>
      <w:r w:rsidRPr="008B70DE">
        <w:t xml:space="preserve">), </w:t>
      </w:r>
      <w:proofErr w:type="spellStart"/>
      <w:r w:rsidRPr="008B70DE">
        <w:t>Шурминского</w:t>
      </w:r>
      <w:proofErr w:type="spellEnd"/>
      <w:r w:rsidRPr="008B70DE">
        <w:t xml:space="preserve"> (с. Верхняя Шурма, д. </w:t>
      </w:r>
      <w:proofErr w:type="spellStart"/>
      <w:r w:rsidRPr="008B70DE">
        <w:t>Тюм-Тюм</w:t>
      </w:r>
      <w:proofErr w:type="spellEnd"/>
      <w:r w:rsidRPr="008B70DE">
        <w:t xml:space="preserve">, </w:t>
      </w:r>
      <w:proofErr w:type="spellStart"/>
      <w:r w:rsidRPr="008B70DE">
        <w:t>д.Федосимово</w:t>
      </w:r>
      <w:proofErr w:type="spellEnd"/>
      <w:r w:rsidRPr="008B70DE">
        <w:t xml:space="preserve">, с. Шурма) сельских поселений </w:t>
      </w:r>
      <w:proofErr w:type="spellStart"/>
      <w:r w:rsidRPr="008B70DE">
        <w:t>Уржумского</w:t>
      </w:r>
      <w:proofErr w:type="spellEnd"/>
      <w:r w:rsidRPr="008B70DE">
        <w:t xml:space="preserve"> района Кировской области, </w:t>
      </w:r>
      <w:proofErr w:type="spellStart"/>
      <w:r w:rsidRPr="008B70DE">
        <w:t>Уржумского</w:t>
      </w:r>
      <w:proofErr w:type="spellEnd"/>
      <w:r w:rsidRPr="008B70DE">
        <w:t xml:space="preserve"> городского поселения (</w:t>
      </w:r>
      <w:proofErr w:type="spellStart"/>
      <w:r w:rsidRPr="008B70DE">
        <w:t>г.Уржум</w:t>
      </w:r>
      <w:proofErr w:type="spellEnd"/>
      <w:r w:rsidRPr="008B70DE">
        <w:t>).</w:t>
      </w:r>
    </w:p>
    <w:p w14:paraId="52E1C8AD" w14:textId="77777777" w:rsidR="00A83440" w:rsidRPr="008B70DE" w:rsidRDefault="00A83440" w:rsidP="001E46B6">
      <w:pPr>
        <w:ind w:firstLine="709"/>
        <w:jc w:val="both"/>
        <w:rPr>
          <w:rFonts w:eastAsia="Calibri"/>
          <w:lang w:eastAsia="en-US"/>
        </w:rPr>
      </w:pPr>
    </w:p>
    <w:p w14:paraId="59721E6E" w14:textId="77777777" w:rsidR="001E46B6" w:rsidRPr="008B70DE" w:rsidRDefault="001E46B6" w:rsidP="001E46B6">
      <w:pPr>
        <w:ind w:firstLine="709"/>
        <w:jc w:val="both"/>
      </w:pPr>
      <w:r w:rsidRPr="008B70DE">
        <w:t>Начисление населению платы за водопотребление с мая 2024 года по 01.07.2024 г. осуществлялось, как и прежде Кировским филиалом АО «</w:t>
      </w:r>
      <w:proofErr w:type="spellStart"/>
      <w:r w:rsidRPr="008B70DE">
        <w:t>ЭнергосбыТ</w:t>
      </w:r>
      <w:proofErr w:type="spellEnd"/>
      <w:r w:rsidRPr="008B70DE">
        <w:t xml:space="preserve"> Плюс» без изменений по ранее установленным тарифам администрации </w:t>
      </w:r>
      <w:proofErr w:type="spellStart"/>
      <w:r w:rsidRPr="008B70DE">
        <w:t>Уржумского</w:t>
      </w:r>
      <w:proofErr w:type="spellEnd"/>
      <w:r w:rsidRPr="008B70DE">
        <w:t xml:space="preserve"> района.</w:t>
      </w:r>
    </w:p>
    <w:p w14:paraId="0A064E89" w14:textId="77777777" w:rsidR="001E46B6" w:rsidRPr="008B70DE" w:rsidRDefault="001E46B6" w:rsidP="001E46B6">
      <w:pPr>
        <w:ind w:firstLine="709"/>
        <w:jc w:val="both"/>
      </w:pPr>
    </w:p>
    <w:p w14:paraId="0581E14D" w14:textId="588528A8" w:rsidR="001E46B6" w:rsidRPr="008B70DE" w:rsidRDefault="001E46B6" w:rsidP="001E46B6">
      <w:pPr>
        <w:ind w:firstLine="709"/>
        <w:jc w:val="both"/>
      </w:pPr>
      <w:bookmarkStart w:id="3" w:name="_Hlk198734402"/>
      <w:r w:rsidRPr="008B70DE">
        <w:t xml:space="preserve">Решением РСТ от 13.08.2024 г. для МУП «УКС» </w:t>
      </w:r>
      <w:r w:rsidR="0027046A" w:rsidRPr="008B70DE">
        <w:t xml:space="preserve">в редакции от 25.12.2024 </w:t>
      </w:r>
      <w:r w:rsidRPr="008B70DE">
        <w:t xml:space="preserve">установлен тариф </w:t>
      </w:r>
      <w:r w:rsidR="00CF3DF6" w:rsidRPr="008B70DE">
        <w:t xml:space="preserve">на водоснабжение </w:t>
      </w:r>
      <w:r w:rsidRPr="008B70DE">
        <w:t>в размере 1</w:t>
      </w:r>
      <w:r w:rsidR="0027046A" w:rsidRPr="008B70DE">
        <w:t>30,12</w:t>
      </w:r>
      <w:r w:rsidRPr="008B70DE">
        <w:t xml:space="preserve"> руб./м</w:t>
      </w:r>
      <w:proofErr w:type="gramStart"/>
      <w:r w:rsidRPr="008B70DE">
        <w:t>3.</w:t>
      </w:r>
      <w:r w:rsidR="00AE2375" w:rsidRPr="008B70DE">
        <w:t>,</w:t>
      </w:r>
      <w:proofErr w:type="gramEnd"/>
      <w:r w:rsidR="00AE2375" w:rsidRPr="008B70DE">
        <w:t xml:space="preserve"> для населенных пунктов:</w:t>
      </w:r>
    </w:p>
    <w:bookmarkEnd w:id="3"/>
    <w:p w14:paraId="62ACEE4F" w14:textId="77777777" w:rsidR="001E46B6" w:rsidRPr="008B70DE" w:rsidRDefault="001E46B6" w:rsidP="001E46B6">
      <w:pPr>
        <w:ind w:firstLine="709"/>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103"/>
      </w:tblGrid>
      <w:tr w:rsidR="00AE2375" w:rsidRPr="008B70DE" w14:paraId="21B63700" w14:textId="77777777" w:rsidTr="008404AA">
        <w:trPr>
          <w:trHeight w:val="373"/>
        </w:trPr>
        <w:tc>
          <w:tcPr>
            <w:tcW w:w="4248" w:type="dxa"/>
            <w:tcBorders>
              <w:top w:val="single" w:sz="4" w:space="0" w:color="auto"/>
              <w:left w:val="single" w:sz="4" w:space="0" w:color="auto"/>
              <w:bottom w:val="single" w:sz="4" w:space="0" w:color="auto"/>
              <w:right w:val="single" w:sz="4" w:space="0" w:color="auto"/>
            </w:tcBorders>
            <w:vAlign w:val="center"/>
            <w:hideMark/>
          </w:tcPr>
          <w:p w14:paraId="1F3F3467" w14:textId="77777777" w:rsidR="00AE2375" w:rsidRPr="008B70DE" w:rsidRDefault="00AE2375" w:rsidP="008404AA">
            <w:pPr>
              <w:rPr>
                <w:color w:val="000000"/>
              </w:rPr>
            </w:pPr>
            <w:r w:rsidRPr="008B70DE">
              <w:rPr>
                <w:color w:val="000000"/>
              </w:rPr>
              <w:t>Наименование поселения</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6CA15E1" w14:textId="77777777" w:rsidR="00AE2375" w:rsidRPr="008B70DE" w:rsidRDefault="00AE2375" w:rsidP="008404AA">
            <w:pPr>
              <w:rPr>
                <w:color w:val="000000"/>
              </w:rPr>
            </w:pPr>
            <w:r w:rsidRPr="008B70DE">
              <w:rPr>
                <w:color w:val="000000"/>
              </w:rPr>
              <w:t>Наименование населенных пунктов</w:t>
            </w:r>
          </w:p>
        </w:tc>
      </w:tr>
      <w:tr w:rsidR="00AE2375" w:rsidRPr="008B70DE" w14:paraId="38D25474" w14:textId="77777777" w:rsidTr="008404AA">
        <w:trPr>
          <w:trHeight w:val="300"/>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6668C1CE" w14:textId="77777777" w:rsidR="00AE2375" w:rsidRPr="008B70DE" w:rsidRDefault="00AE2375" w:rsidP="008404AA">
            <w:pPr>
              <w:rPr>
                <w:color w:val="000000"/>
              </w:rPr>
            </w:pPr>
            <w:proofErr w:type="spellStart"/>
            <w:r w:rsidRPr="008B70DE">
              <w:rPr>
                <w:color w:val="000000"/>
              </w:rPr>
              <w:t>Байсинское</w:t>
            </w:r>
            <w:proofErr w:type="spellEnd"/>
            <w:r w:rsidRPr="008B70DE">
              <w:rPr>
                <w:color w:val="000000"/>
              </w:rPr>
              <w:t xml:space="preserve"> сельское поселение</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5BDFEEA0" w14:textId="77777777" w:rsidR="00AE2375" w:rsidRPr="008B70DE" w:rsidRDefault="00AE2375" w:rsidP="008404AA">
            <w:pPr>
              <w:rPr>
                <w:color w:val="000000"/>
              </w:rPr>
            </w:pPr>
            <w:r w:rsidRPr="008B70DE">
              <w:rPr>
                <w:color w:val="000000"/>
              </w:rPr>
              <w:t>Байса</w:t>
            </w:r>
          </w:p>
        </w:tc>
      </w:tr>
      <w:tr w:rsidR="00AE2375" w:rsidRPr="008B70DE" w14:paraId="146281E4" w14:textId="77777777" w:rsidTr="008404AA">
        <w:trPr>
          <w:trHeight w:val="300"/>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77FEC84B" w14:textId="77777777" w:rsidR="00AE2375" w:rsidRPr="008B70DE" w:rsidRDefault="00AE2375" w:rsidP="008404AA">
            <w:pPr>
              <w:rPr>
                <w:color w:val="000000"/>
              </w:rPr>
            </w:pPr>
            <w:proofErr w:type="spellStart"/>
            <w:r w:rsidRPr="008B70DE">
              <w:rPr>
                <w:color w:val="000000"/>
              </w:rPr>
              <w:t>Большеройское</w:t>
            </w:r>
            <w:proofErr w:type="spellEnd"/>
            <w:r w:rsidRPr="008B70DE">
              <w:rPr>
                <w:color w:val="000000"/>
              </w:rPr>
              <w:t xml:space="preserve"> сельское поселение</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0456E381" w14:textId="77777777" w:rsidR="00AE2375" w:rsidRPr="008B70DE" w:rsidRDefault="00AE2375" w:rsidP="008404AA">
            <w:pPr>
              <w:rPr>
                <w:color w:val="000000"/>
              </w:rPr>
            </w:pPr>
            <w:r w:rsidRPr="008B70DE">
              <w:rPr>
                <w:color w:val="000000"/>
              </w:rPr>
              <w:t xml:space="preserve">Большой Рой, </w:t>
            </w:r>
            <w:proofErr w:type="spellStart"/>
            <w:r w:rsidRPr="008B70DE">
              <w:rPr>
                <w:color w:val="000000"/>
              </w:rPr>
              <w:t>Манкинерь</w:t>
            </w:r>
            <w:proofErr w:type="spellEnd"/>
            <w:r w:rsidRPr="008B70DE">
              <w:rPr>
                <w:color w:val="000000"/>
              </w:rPr>
              <w:t xml:space="preserve">, Сосновка, </w:t>
            </w:r>
            <w:proofErr w:type="spellStart"/>
            <w:r w:rsidRPr="008B70DE">
              <w:rPr>
                <w:color w:val="000000"/>
              </w:rPr>
              <w:t>Шишкино</w:t>
            </w:r>
            <w:proofErr w:type="spellEnd"/>
          </w:p>
        </w:tc>
      </w:tr>
      <w:tr w:rsidR="00AE2375" w:rsidRPr="008B70DE" w14:paraId="286D5732" w14:textId="77777777" w:rsidTr="008404AA">
        <w:trPr>
          <w:trHeight w:val="237"/>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221DB9E2" w14:textId="77777777" w:rsidR="00AE2375" w:rsidRPr="008B70DE" w:rsidRDefault="00AE2375" w:rsidP="008404AA">
            <w:pPr>
              <w:rPr>
                <w:color w:val="000000"/>
              </w:rPr>
            </w:pPr>
            <w:r w:rsidRPr="008B70DE">
              <w:rPr>
                <w:color w:val="000000"/>
              </w:rPr>
              <w:t>Буйское сельское поселение</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6970D376" w14:textId="77777777" w:rsidR="00AE2375" w:rsidRPr="008B70DE" w:rsidRDefault="00AE2375" w:rsidP="008404AA">
            <w:pPr>
              <w:rPr>
                <w:color w:val="000000"/>
              </w:rPr>
            </w:pPr>
            <w:r w:rsidRPr="008B70DE">
              <w:rPr>
                <w:color w:val="000000"/>
              </w:rPr>
              <w:t xml:space="preserve">Буйское, Лебедевский, Мазары, </w:t>
            </w:r>
            <w:proofErr w:type="spellStart"/>
            <w:r w:rsidRPr="008B70DE">
              <w:rPr>
                <w:color w:val="000000"/>
              </w:rPr>
              <w:t>Сюба</w:t>
            </w:r>
            <w:proofErr w:type="spellEnd"/>
          </w:p>
        </w:tc>
      </w:tr>
      <w:tr w:rsidR="00AE2375" w:rsidRPr="008B70DE" w14:paraId="05DCACFF" w14:textId="77777777" w:rsidTr="008404AA">
        <w:trPr>
          <w:trHeight w:val="300"/>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05B6E046" w14:textId="77777777" w:rsidR="00AE2375" w:rsidRPr="008B70DE" w:rsidRDefault="00AE2375" w:rsidP="008404AA">
            <w:pPr>
              <w:rPr>
                <w:color w:val="000000"/>
              </w:rPr>
            </w:pPr>
            <w:proofErr w:type="spellStart"/>
            <w:r w:rsidRPr="008B70DE">
              <w:rPr>
                <w:color w:val="000000"/>
              </w:rPr>
              <w:t>Донауровское</w:t>
            </w:r>
            <w:proofErr w:type="spellEnd"/>
            <w:r w:rsidRPr="008B70DE">
              <w:rPr>
                <w:color w:val="000000"/>
              </w:rPr>
              <w:t xml:space="preserve"> сельское поселение</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53C69F5E" w14:textId="77777777" w:rsidR="00AE2375" w:rsidRPr="008B70DE" w:rsidRDefault="00AE2375" w:rsidP="008404AA">
            <w:pPr>
              <w:rPr>
                <w:color w:val="000000"/>
              </w:rPr>
            </w:pPr>
            <w:proofErr w:type="spellStart"/>
            <w:r w:rsidRPr="008B70DE">
              <w:rPr>
                <w:color w:val="000000"/>
              </w:rPr>
              <w:t>Донаурово</w:t>
            </w:r>
            <w:proofErr w:type="spellEnd"/>
          </w:p>
        </w:tc>
      </w:tr>
      <w:tr w:rsidR="00AE2375" w:rsidRPr="008B70DE" w14:paraId="3A005265" w14:textId="77777777" w:rsidTr="008404AA">
        <w:trPr>
          <w:trHeight w:val="501"/>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7DE56FED" w14:textId="77777777" w:rsidR="00AE2375" w:rsidRPr="008B70DE" w:rsidRDefault="00AE2375" w:rsidP="008404AA">
            <w:pPr>
              <w:rPr>
                <w:color w:val="000000"/>
              </w:rPr>
            </w:pPr>
            <w:proofErr w:type="spellStart"/>
            <w:r w:rsidRPr="008B70DE">
              <w:rPr>
                <w:color w:val="000000"/>
              </w:rPr>
              <w:t>Лопьяльское</w:t>
            </w:r>
            <w:proofErr w:type="spellEnd"/>
            <w:r w:rsidRPr="008B70DE">
              <w:rPr>
                <w:color w:val="000000"/>
              </w:rPr>
              <w:t xml:space="preserve"> сельское поселение</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6603C743" w14:textId="77777777" w:rsidR="00AE2375" w:rsidRPr="008B70DE" w:rsidRDefault="00AE2375" w:rsidP="008404AA">
            <w:pPr>
              <w:rPr>
                <w:color w:val="000000"/>
              </w:rPr>
            </w:pPr>
            <w:proofErr w:type="spellStart"/>
            <w:r w:rsidRPr="008B70DE">
              <w:rPr>
                <w:color w:val="000000"/>
              </w:rPr>
              <w:t>Ашлань</w:t>
            </w:r>
            <w:proofErr w:type="spellEnd"/>
            <w:r w:rsidRPr="008B70DE">
              <w:rPr>
                <w:color w:val="000000"/>
              </w:rPr>
              <w:t xml:space="preserve">, </w:t>
            </w:r>
            <w:proofErr w:type="spellStart"/>
            <w:r w:rsidRPr="008B70DE">
              <w:rPr>
                <w:color w:val="000000"/>
              </w:rPr>
              <w:t>Лопьял</w:t>
            </w:r>
            <w:proofErr w:type="spellEnd"/>
            <w:r w:rsidRPr="008B70DE">
              <w:rPr>
                <w:color w:val="000000"/>
              </w:rPr>
              <w:t xml:space="preserve">, Нижний </w:t>
            </w:r>
            <w:proofErr w:type="spellStart"/>
            <w:r w:rsidRPr="008B70DE">
              <w:rPr>
                <w:color w:val="000000"/>
              </w:rPr>
              <w:t>Унур</w:t>
            </w:r>
            <w:proofErr w:type="spellEnd"/>
            <w:r w:rsidRPr="008B70DE">
              <w:rPr>
                <w:color w:val="000000"/>
              </w:rPr>
              <w:t xml:space="preserve">, </w:t>
            </w:r>
            <w:proofErr w:type="spellStart"/>
            <w:r w:rsidRPr="008B70DE">
              <w:rPr>
                <w:color w:val="000000"/>
              </w:rPr>
              <w:t>Толгозино</w:t>
            </w:r>
            <w:proofErr w:type="spellEnd"/>
          </w:p>
        </w:tc>
      </w:tr>
      <w:tr w:rsidR="00AE2375" w:rsidRPr="008B70DE" w14:paraId="360F56CD" w14:textId="77777777" w:rsidTr="008404AA">
        <w:trPr>
          <w:trHeight w:val="226"/>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3965CC9A" w14:textId="77777777" w:rsidR="00AE2375" w:rsidRPr="008B70DE" w:rsidRDefault="00AE2375" w:rsidP="008404AA">
            <w:pPr>
              <w:rPr>
                <w:color w:val="000000"/>
              </w:rPr>
            </w:pPr>
            <w:r w:rsidRPr="008B70DE">
              <w:rPr>
                <w:color w:val="000000"/>
              </w:rPr>
              <w:t>Рублевское сельское поселение</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1166F69B" w14:textId="77777777" w:rsidR="00AE2375" w:rsidRPr="008B70DE" w:rsidRDefault="00AE2375" w:rsidP="008404AA">
            <w:pPr>
              <w:rPr>
                <w:color w:val="000000"/>
              </w:rPr>
            </w:pPr>
            <w:r w:rsidRPr="008B70DE">
              <w:rPr>
                <w:color w:val="000000"/>
              </w:rPr>
              <w:t xml:space="preserve">Адово, </w:t>
            </w:r>
            <w:proofErr w:type="spellStart"/>
            <w:r w:rsidRPr="008B70DE">
              <w:rPr>
                <w:color w:val="000000"/>
              </w:rPr>
              <w:t>Меркуши</w:t>
            </w:r>
            <w:proofErr w:type="spellEnd"/>
          </w:p>
        </w:tc>
      </w:tr>
      <w:tr w:rsidR="00AE2375" w:rsidRPr="008B70DE" w14:paraId="1F2BCC56" w14:textId="77777777" w:rsidTr="008404AA">
        <w:trPr>
          <w:trHeight w:val="300"/>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0581BCAF" w14:textId="77777777" w:rsidR="00AE2375" w:rsidRPr="008B70DE" w:rsidRDefault="00AE2375" w:rsidP="008404AA">
            <w:pPr>
              <w:rPr>
                <w:color w:val="000000"/>
              </w:rPr>
            </w:pPr>
            <w:proofErr w:type="spellStart"/>
            <w:r w:rsidRPr="008B70DE">
              <w:rPr>
                <w:color w:val="000000"/>
              </w:rPr>
              <w:t>Савиновское</w:t>
            </w:r>
            <w:proofErr w:type="spellEnd"/>
            <w:r w:rsidRPr="008B70DE">
              <w:rPr>
                <w:color w:val="000000"/>
              </w:rPr>
              <w:t xml:space="preserve"> сельское поселение</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5D30409E" w14:textId="77777777" w:rsidR="00AE2375" w:rsidRPr="008B70DE" w:rsidRDefault="00AE2375" w:rsidP="008404AA">
            <w:pPr>
              <w:rPr>
                <w:color w:val="000000"/>
              </w:rPr>
            </w:pPr>
            <w:proofErr w:type="spellStart"/>
            <w:r w:rsidRPr="008B70DE">
              <w:rPr>
                <w:color w:val="000000"/>
              </w:rPr>
              <w:t>Савиново</w:t>
            </w:r>
            <w:proofErr w:type="spellEnd"/>
          </w:p>
        </w:tc>
      </w:tr>
      <w:tr w:rsidR="00AE2375" w:rsidRPr="008B70DE" w14:paraId="193C15A8" w14:textId="77777777" w:rsidTr="008404AA">
        <w:trPr>
          <w:trHeight w:val="347"/>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6E4AB809" w14:textId="77777777" w:rsidR="00AE2375" w:rsidRPr="008B70DE" w:rsidRDefault="00AE2375" w:rsidP="008404AA">
            <w:pPr>
              <w:rPr>
                <w:color w:val="000000"/>
              </w:rPr>
            </w:pPr>
            <w:proofErr w:type="spellStart"/>
            <w:r w:rsidRPr="008B70DE">
              <w:rPr>
                <w:color w:val="000000"/>
              </w:rPr>
              <w:t>Уржумское</w:t>
            </w:r>
            <w:proofErr w:type="spellEnd"/>
            <w:r w:rsidRPr="008B70DE">
              <w:rPr>
                <w:color w:val="000000"/>
              </w:rPr>
              <w:t xml:space="preserve"> сельское поселение</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43832555" w14:textId="4026030E" w:rsidR="00AE2375" w:rsidRPr="008B70DE" w:rsidRDefault="00AE2375" w:rsidP="008404AA">
            <w:pPr>
              <w:rPr>
                <w:color w:val="000000"/>
              </w:rPr>
            </w:pPr>
            <w:r w:rsidRPr="008B70DE">
              <w:rPr>
                <w:color w:val="000000"/>
              </w:rPr>
              <w:t xml:space="preserve">Андреевский, Архангельское, </w:t>
            </w:r>
            <w:proofErr w:type="spellStart"/>
            <w:r w:rsidRPr="008B70DE">
              <w:rPr>
                <w:color w:val="000000"/>
              </w:rPr>
              <w:t>Зоткино</w:t>
            </w:r>
            <w:proofErr w:type="spellEnd"/>
            <w:r w:rsidRPr="008B70DE">
              <w:rPr>
                <w:color w:val="000000"/>
              </w:rPr>
              <w:t>, Мари-</w:t>
            </w:r>
            <w:proofErr w:type="spellStart"/>
            <w:r w:rsidRPr="008B70DE">
              <w:rPr>
                <w:color w:val="000000"/>
              </w:rPr>
              <w:t>Шуэть</w:t>
            </w:r>
            <w:proofErr w:type="spellEnd"/>
            <w:r w:rsidRPr="008B70DE">
              <w:rPr>
                <w:color w:val="000000"/>
              </w:rPr>
              <w:t xml:space="preserve">, Петрушино, Собакино, </w:t>
            </w:r>
            <w:proofErr w:type="spellStart"/>
            <w:r w:rsidRPr="008B70DE">
              <w:rPr>
                <w:color w:val="000000"/>
              </w:rPr>
              <w:t>Шевнино</w:t>
            </w:r>
            <w:proofErr w:type="spellEnd"/>
            <w:r w:rsidRPr="008B70DE">
              <w:rPr>
                <w:color w:val="000000"/>
              </w:rPr>
              <w:t xml:space="preserve">, Рождественское, </w:t>
            </w:r>
            <w:proofErr w:type="spellStart"/>
            <w:r w:rsidRPr="008B70DE">
              <w:rPr>
                <w:color w:val="000000"/>
              </w:rPr>
              <w:t>Петряево</w:t>
            </w:r>
            <w:proofErr w:type="spellEnd"/>
          </w:p>
        </w:tc>
      </w:tr>
      <w:tr w:rsidR="00AE2375" w:rsidRPr="008B70DE" w14:paraId="1C7B67E9" w14:textId="77777777" w:rsidTr="008404AA">
        <w:trPr>
          <w:trHeight w:val="221"/>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31179776" w14:textId="77777777" w:rsidR="00AE2375" w:rsidRPr="008B70DE" w:rsidRDefault="00AE2375" w:rsidP="008404AA">
            <w:pPr>
              <w:rPr>
                <w:color w:val="000000"/>
              </w:rPr>
            </w:pPr>
            <w:proofErr w:type="spellStart"/>
            <w:r w:rsidRPr="008B70DE">
              <w:rPr>
                <w:color w:val="000000"/>
              </w:rPr>
              <w:lastRenderedPageBreak/>
              <w:t>Шурминское</w:t>
            </w:r>
            <w:proofErr w:type="spellEnd"/>
            <w:r w:rsidRPr="008B70DE">
              <w:rPr>
                <w:color w:val="000000"/>
              </w:rPr>
              <w:t xml:space="preserve"> сельское поселение</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711A6401" w14:textId="77777777" w:rsidR="00AE2375" w:rsidRPr="008B70DE" w:rsidRDefault="00AE2375" w:rsidP="008404AA">
            <w:pPr>
              <w:rPr>
                <w:color w:val="000000"/>
              </w:rPr>
            </w:pPr>
            <w:r w:rsidRPr="008B70DE">
              <w:rPr>
                <w:color w:val="000000"/>
              </w:rPr>
              <w:t xml:space="preserve">Верхняя Шурма, </w:t>
            </w:r>
            <w:proofErr w:type="spellStart"/>
            <w:r w:rsidRPr="008B70DE">
              <w:rPr>
                <w:color w:val="000000"/>
              </w:rPr>
              <w:t>Тюм-Тюм</w:t>
            </w:r>
            <w:proofErr w:type="spellEnd"/>
            <w:r w:rsidRPr="008B70DE">
              <w:rPr>
                <w:color w:val="000000"/>
              </w:rPr>
              <w:t xml:space="preserve">, </w:t>
            </w:r>
            <w:proofErr w:type="spellStart"/>
            <w:r w:rsidRPr="008B70DE">
              <w:rPr>
                <w:color w:val="000000"/>
              </w:rPr>
              <w:t>Федосимово</w:t>
            </w:r>
            <w:proofErr w:type="spellEnd"/>
            <w:r w:rsidRPr="008B70DE">
              <w:rPr>
                <w:color w:val="000000"/>
              </w:rPr>
              <w:t>, Шурма</w:t>
            </w:r>
          </w:p>
        </w:tc>
      </w:tr>
    </w:tbl>
    <w:p w14:paraId="454E1EB3" w14:textId="7218BA08" w:rsidR="005D74CC" w:rsidRPr="008B70DE" w:rsidRDefault="005D74CC" w:rsidP="005D74CC">
      <w:pPr>
        <w:jc w:val="both"/>
      </w:pPr>
    </w:p>
    <w:p w14:paraId="39A5C3E9" w14:textId="4A7812A9" w:rsidR="00121717" w:rsidRPr="008B70DE" w:rsidRDefault="00121717" w:rsidP="00121717">
      <w:pPr>
        <w:ind w:firstLine="851"/>
        <w:jc w:val="both"/>
      </w:pPr>
      <w:r w:rsidRPr="008B70DE">
        <w:t xml:space="preserve">Решением РСТ от 19.03.2025 № 11/8-кс-2025 для МУП «УКС» установлен тариф на водоснабжение в размере 75,34 руб./м3 и на водоотведение 103,21 руб./м3, для </w:t>
      </w:r>
      <w:proofErr w:type="spellStart"/>
      <w:r w:rsidRPr="008B70DE">
        <w:t>г.Уржума</w:t>
      </w:r>
      <w:proofErr w:type="spellEnd"/>
      <w:r w:rsidRPr="008B70DE">
        <w:t>.</w:t>
      </w:r>
    </w:p>
    <w:p w14:paraId="33023D7B" w14:textId="77777777" w:rsidR="00121717" w:rsidRPr="008B70DE" w:rsidRDefault="00121717" w:rsidP="005D74CC">
      <w:pPr>
        <w:jc w:val="both"/>
      </w:pPr>
    </w:p>
    <w:p w14:paraId="60FC96B0" w14:textId="3524EA1B" w:rsidR="005D74CC" w:rsidRPr="008B70DE" w:rsidRDefault="00EB6B2E" w:rsidP="005D74CC">
      <w:pPr>
        <w:ind w:firstLine="851"/>
        <w:jc w:val="both"/>
      </w:pPr>
      <w:r w:rsidRPr="008B70DE">
        <w:t xml:space="preserve">С целью недопущения его роста платы для населения более 9,8 % </w:t>
      </w:r>
      <w:r w:rsidR="00CF3DF6" w:rsidRPr="008B70DE">
        <w:t xml:space="preserve">администрацией принимались соответствующие постановления и </w:t>
      </w:r>
      <w:r w:rsidR="005D74CC" w:rsidRPr="008B70DE">
        <w:t>принят</w:t>
      </w:r>
      <w:r w:rsidR="00CF3DF6" w:rsidRPr="008B70DE">
        <w:t>ы</w:t>
      </w:r>
      <w:r w:rsidR="005D74CC" w:rsidRPr="008B70DE">
        <w:t xml:space="preserve"> стандарт</w:t>
      </w:r>
      <w:r w:rsidR="00CF3DF6" w:rsidRPr="008B70DE">
        <w:t>ы</w:t>
      </w:r>
      <w:r w:rsidR="005D74CC" w:rsidRPr="008B70DE">
        <w:t xml:space="preserve"> уровня платежей граждан за коммунальные услуги по водоснабжению</w:t>
      </w:r>
      <w:r w:rsidR="00CF3DF6" w:rsidRPr="008B70DE">
        <w:t>, который в настоящее время составляет:</w:t>
      </w:r>
    </w:p>
    <w:p w14:paraId="6435DF07" w14:textId="01BA0BDA" w:rsidR="00D23C28" w:rsidRPr="008B70DE" w:rsidRDefault="00D23C28" w:rsidP="005D74CC">
      <w:pPr>
        <w:ind w:firstLine="851"/>
        <w:jc w:val="both"/>
      </w:pPr>
    </w:p>
    <w:tbl>
      <w:tblPr>
        <w:tblW w:w="9750" w:type="dxa"/>
        <w:tblInd w:w="-277" w:type="dxa"/>
        <w:tblLayout w:type="fixed"/>
        <w:tblCellMar>
          <w:left w:w="0" w:type="dxa"/>
          <w:right w:w="0" w:type="dxa"/>
        </w:tblCellMar>
        <w:tblLook w:val="04A0" w:firstRow="1" w:lastRow="0" w:firstColumn="1" w:lastColumn="0" w:noHBand="0" w:noVBand="1"/>
      </w:tblPr>
      <w:tblGrid>
        <w:gridCol w:w="874"/>
        <w:gridCol w:w="3790"/>
        <w:gridCol w:w="1886"/>
        <w:gridCol w:w="1600"/>
        <w:gridCol w:w="1600"/>
      </w:tblGrid>
      <w:tr w:rsidR="00D23C28" w:rsidRPr="008B70DE" w14:paraId="2F78DE11" w14:textId="77777777" w:rsidTr="00D23C28">
        <w:trPr>
          <w:trHeight w:val="1407"/>
        </w:trPr>
        <w:tc>
          <w:tcPr>
            <w:tcW w:w="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B7BBBD" w14:textId="77777777" w:rsidR="00D23C28" w:rsidRPr="008B70DE" w:rsidRDefault="00D23C28" w:rsidP="008404AA">
            <w:pPr>
              <w:jc w:val="center"/>
              <w:textAlignment w:val="baseline"/>
            </w:pPr>
            <w:r w:rsidRPr="008B70DE">
              <w:t>№ п/п</w:t>
            </w:r>
          </w:p>
        </w:tc>
        <w:tc>
          <w:tcPr>
            <w:tcW w:w="37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AA3247" w14:textId="77777777" w:rsidR="00D23C28" w:rsidRPr="008B70DE" w:rsidRDefault="00D23C28" w:rsidP="008404AA">
            <w:pPr>
              <w:jc w:val="center"/>
              <w:textAlignment w:val="baseline"/>
            </w:pPr>
            <w:r w:rsidRPr="008B70DE">
              <w:t xml:space="preserve">Наименование </w:t>
            </w:r>
            <w:proofErr w:type="spellStart"/>
            <w:r w:rsidRPr="008B70DE">
              <w:t>ресурсоснабжающей</w:t>
            </w:r>
            <w:proofErr w:type="spellEnd"/>
            <w:r w:rsidRPr="008B70DE">
              <w:t xml:space="preserve"> организации</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57A7DB" w14:textId="77777777" w:rsidR="00D23C28" w:rsidRPr="008B70DE" w:rsidRDefault="00D23C28" w:rsidP="008404AA">
            <w:pPr>
              <w:jc w:val="center"/>
              <w:textAlignment w:val="baseline"/>
            </w:pPr>
            <w:r w:rsidRPr="008B70DE">
              <w:t>Утвержденный экономически обоснованный тариф (руб./м</w:t>
            </w:r>
            <w:r w:rsidRPr="008B70DE">
              <w:rPr>
                <w:vertAlign w:val="superscript"/>
              </w:rPr>
              <w:t>3</w:t>
            </w:r>
            <w:r w:rsidRPr="008B70DE">
              <w:t>)</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CF6322" w14:textId="77777777" w:rsidR="00D23C28" w:rsidRPr="008B70DE" w:rsidRDefault="00D23C28" w:rsidP="008404AA">
            <w:pPr>
              <w:jc w:val="center"/>
              <w:textAlignment w:val="baseline"/>
            </w:pPr>
            <w:r w:rsidRPr="008B70DE">
              <w:t>Стандарт уровня платежей населения, %</w:t>
            </w:r>
          </w:p>
        </w:tc>
        <w:tc>
          <w:tcPr>
            <w:tcW w:w="1600" w:type="dxa"/>
            <w:tcBorders>
              <w:top w:val="single" w:sz="6" w:space="0" w:color="000000"/>
              <w:left w:val="single" w:sz="6" w:space="0" w:color="000000"/>
              <w:bottom w:val="single" w:sz="6" w:space="0" w:color="000000"/>
              <w:right w:val="single" w:sz="6" w:space="0" w:color="000000"/>
            </w:tcBorders>
          </w:tcPr>
          <w:p w14:paraId="021B02BF" w14:textId="77777777" w:rsidR="00D23C28" w:rsidRPr="008B70DE" w:rsidRDefault="00D23C28" w:rsidP="008404AA">
            <w:pPr>
              <w:jc w:val="center"/>
              <w:textAlignment w:val="baseline"/>
            </w:pPr>
            <w:r w:rsidRPr="008B70DE">
              <w:t>Тариф для населения с учетом стандарта</w:t>
            </w:r>
          </w:p>
          <w:p w14:paraId="6145025F" w14:textId="77777777" w:rsidR="00D23C28" w:rsidRPr="008B70DE" w:rsidRDefault="00D23C28" w:rsidP="008404AA">
            <w:pPr>
              <w:jc w:val="center"/>
              <w:textAlignment w:val="baseline"/>
            </w:pPr>
            <w:r w:rsidRPr="008B70DE">
              <w:t>руб./м</w:t>
            </w:r>
            <w:r w:rsidRPr="008B70DE">
              <w:rPr>
                <w:vertAlign w:val="superscript"/>
              </w:rPr>
              <w:t>3</w:t>
            </w:r>
          </w:p>
        </w:tc>
      </w:tr>
      <w:tr w:rsidR="00D23C28" w:rsidRPr="008B70DE" w14:paraId="3D221994" w14:textId="77777777" w:rsidTr="00D23C28">
        <w:trPr>
          <w:trHeight w:val="290"/>
        </w:trPr>
        <w:tc>
          <w:tcPr>
            <w:tcW w:w="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EBFDB4" w14:textId="77777777" w:rsidR="00D23C28" w:rsidRPr="008B70DE" w:rsidRDefault="00D23C28" w:rsidP="008404AA">
            <w:pPr>
              <w:jc w:val="center"/>
              <w:textAlignment w:val="baseline"/>
            </w:pPr>
            <w:r w:rsidRPr="008B70DE">
              <w:t>1</w:t>
            </w:r>
          </w:p>
        </w:tc>
        <w:tc>
          <w:tcPr>
            <w:tcW w:w="37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70BFD3" w14:textId="77777777" w:rsidR="00D23C28" w:rsidRPr="008B70DE" w:rsidRDefault="00D23C28" w:rsidP="008404AA">
            <w:pPr>
              <w:jc w:val="center"/>
              <w:textAlignment w:val="baseline"/>
            </w:pPr>
            <w:r w:rsidRPr="008B70DE">
              <w:t>2</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7BEEE6" w14:textId="77777777" w:rsidR="00D23C28" w:rsidRPr="008B70DE" w:rsidRDefault="00D23C28" w:rsidP="008404AA">
            <w:pPr>
              <w:jc w:val="center"/>
              <w:textAlignment w:val="baseline"/>
            </w:pPr>
            <w:r w:rsidRPr="008B70DE">
              <w:t>3</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88C0F3" w14:textId="77777777" w:rsidR="00D23C28" w:rsidRPr="008B70DE" w:rsidRDefault="00D23C28" w:rsidP="008404AA">
            <w:pPr>
              <w:jc w:val="center"/>
              <w:textAlignment w:val="baseline"/>
            </w:pPr>
            <w:r w:rsidRPr="008B70DE">
              <w:t>4</w:t>
            </w:r>
          </w:p>
        </w:tc>
        <w:tc>
          <w:tcPr>
            <w:tcW w:w="1600" w:type="dxa"/>
            <w:tcBorders>
              <w:top w:val="single" w:sz="6" w:space="0" w:color="000000"/>
              <w:left w:val="single" w:sz="6" w:space="0" w:color="000000"/>
              <w:bottom w:val="single" w:sz="6" w:space="0" w:color="000000"/>
              <w:right w:val="single" w:sz="6" w:space="0" w:color="000000"/>
            </w:tcBorders>
          </w:tcPr>
          <w:p w14:paraId="345F0A7C" w14:textId="77777777" w:rsidR="00D23C28" w:rsidRPr="008B70DE" w:rsidRDefault="00D23C28" w:rsidP="008404AA">
            <w:pPr>
              <w:jc w:val="center"/>
              <w:textAlignment w:val="baseline"/>
            </w:pPr>
            <w:r w:rsidRPr="008B70DE">
              <w:t>5</w:t>
            </w:r>
          </w:p>
        </w:tc>
      </w:tr>
      <w:tr w:rsidR="00D23C28" w:rsidRPr="008B70DE" w14:paraId="41353055" w14:textId="77777777" w:rsidTr="00D23C28">
        <w:trPr>
          <w:trHeight w:val="566"/>
        </w:trPr>
        <w:tc>
          <w:tcPr>
            <w:tcW w:w="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3C1722" w14:textId="77777777" w:rsidR="00D23C28" w:rsidRPr="008B70DE" w:rsidRDefault="00D23C28" w:rsidP="008404AA">
            <w:pPr>
              <w:jc w:val="center"/>
              <w:textAlignment w:val="baseline"/>
            </w:pPr>
            <w:r w:rsidRPr="008B70DE">
              <w:t>1.</w:t>
            </w:r>
          </w:p>
        </w:tc>
        <w:tc>
          <w:tcPr>
            <w:tcW w:w="37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50616B" w14:textId="77777777" w:rsidR="00D23C28" w:rsidRPr="008B70DE" w:rsidRDefault="00D23C28" w:rsidP="008404AA">
            <w:pPr>
              <w:textAlignment w:val="baseline"/>
            </w:pPr>
            <w:r w:rsidRPr="008B70DE">
              <w:t>МУП «</w:t>
            </w:r>
            <w:proofErr w:type="spellStart"/>
            <w:r w:rsidRPr="008B70DE">
              <w:t>Уржумские</w:t>
            </w:r>
            <w:proofErr w:type="spellEnd"/>
            <w:r w:rsidRPr="008B70DE">
              <w:t xml:space="preserve"> коммунальные системы»</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B63F8E" w14:textId="77777777" w:rsidR="00D23C28" w:rsidRPr="008B70DE" w:rsidRDefault="00D23C28" w:rsidP="008404AA"/>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B103D4" w14:textId="77777777" w:rsidR="00D23C28" w:rsidRPr="008B70DE" w:rsidRDefault="00D23C28" w:rsidP="008404AA"/>
        </w:tc>
        <w:tc>
          <w:tcPr>
            <w:tcW w:w="1600" w:type="dxa"/>
            <w:tcBorders>
              <w:top w:val="single" w:sz="6" w:space="0" w:color="000000"/>
              <w:left w:val="single" w:sz="6" w:space="0" w:color="000000"/>
              <w:bottom w:val="single" w:sz="6" w:space="0" w:color="000000"/>
              <w:right w:val="single" w:sz="6" w:space="0" w:color="000000"/>
            </w:tcBorders>
          </w:tcPr>
          <w:p w14:paraId="65EC9C4D" w14:textId="77777777" w:rsidR="00D23C28" w:rsidRPr="008B70DE" w:rsidRDefault="00D23C28" w:rsidP="008404AA"/>
        </w:tc>
      </w:tr>
      <w:tr w:rsidR="00D23C28" w:rsidRPr="008B70DE" w14:paraId="7A053BFC" w14:textId="77777777" w:rsidTr="00D23C28">
        <w:trPr>
          <w:trHeight w:val="550"/>
        </w:trPr>
        <w:tc>
          <w:tcPr>
            <w:tcW w:w="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8BF81C" w14:textId="77777777" w:rsidR="00D23C28" w:rsidRPr="008B70DE" w:rsidRDefault="00D23C28" w:rsidP="008404AA">
            <w:pPr>
              <w:jc w:val="center"/>
              <w:textAlignment w:val="baseline"/>
            </w:pPr>
            <w:r w:rsidRPr="008B70DE">
              <w:t>1.1</w:t>
            </w:r>
          </w:p>
        </w:tc>
        <w:tc>
          <w:tcPr>
            <w:tcW w:w="37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BA0BBD" w14:textId="77777777" w:rsidR="00D23C28" w:rsidRPr="008B70DE" w:rsidRDefault="00D23C28" w:rsidP="008404AA">
            <w:pPr>
              <w:textAlignment w:val="baseline"/>
            </w:pPr>
            <w:proofErr w:type="spellStart"/>
            <w:r w:rsidRPr="008B70DE">
              <w:t>Уржумское</w:t>
            </w:r>
            <w:proofErr w:type="spellEnd"/>
            <w:r w:rsidRPr="008B70DE">
              <w:t xml:space="preserve"> сельское поселение </w:t>
            </w:r>
          </w:p>
          <w:p w14:paraId="706102A9" w14:textId="77777777" w:rsidR="00D23C28" w:rsidRPr="008B70DE" w:rsidRDefault="00D23C28" w:rsidP="008404AA">
            <w:pPr>
              <w:textAlignment w:val="baseline"/>
            </w:pPr>
            <w:r w:rsidRPr="008B70DE">
              <w:t>(пос. Андреевский)</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B005A7" w14:textId="77777777" w:rsidR="00D23C28" w:rsidRPr="008B70DE" w:rsidRDefault="00D23C28" w:rsidP="008404AA">
            <w:pPr>
              <w:jc w:val="center"/>
              <w:textAlignment w:val="baseline"/>
            </w:pPr>
            <w:r w:rsidRPr="008B70DE">
              <w:t>130,12</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FD5C609" w14:textId="77777777" w:rsidR="00D23C28" w:rsidRPr="008B70DE" w:rsidRDefault="00D23C28" w:rsidP="008404AA">
            <w:pPr>
              <w:jc w:val="center"/>
              <w:textAlignment w:val="baseline"/>
            </w:pPr>
            <w:r w:rsidRPr="008B70DE">
              <w:t>33,5536</w:t>
            </w:r>
          </w:p>
        </w:tc>
        <w:tc>
          <w:tcPr>
            <w:tcW w:w="1600" w:type="dxa"/>
            <w:tcBorders>
              <w:top w:val="single" w:sz="6" w:space="0" w:color="000000"/>
              <w:left w:val="single" w:sz="6" w:space="0" w:color="000000"/>
              <w:bottom w:val="single" w:sz="6" w:space="0" w:color="000000"/>
              <w:right w:val="single" w:sz="6" w:space="0" w:color="000000"/>
            </w:tcBorders>
            <w:vAlign w:val="center"/>
          </w:tcPr>
          <w:p w14:paraId="471B3677" w14:textId="77777777" w:rsidR="00D23C28" w:rsidRPr="008B70DE" w:rsidRDefault="00D23C28" w:rsidP="008404AA">
            <w:pPr>
              <w:jc w:val="center"/>
              <w:textAlignment w:val="baseline"/>
            </w:pPr>
            <w:r w:rsidRPr="008B70DE">
              <w:t>43,66</w:t>
            </w:r>
          </w:p>
        </w:tc>
      </w:tr>
      <w:tr w:rsidR="00D23C28" w:rsidRPr="008B70DE" w14:paraId="3616BA87" w14:textId="77777777" w:rsidTr="00D23C28">
        <w:trPr>
          <w:trHeight w:val="290"/>
        </w:trPr>
        <w:tc>
          <w:tcPr>
            <w:tcW w:w="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DB1AB3" w14:textId="77777777" w:rsidR="00D23C28" w:rsidRPr="008B70DE" w:rsidRDefault="00D23C28" w:rsidP="008404AA">
            <w:pPr>
              <w:jc w:val="center"/>
              <w:textAlignment w:val="baseline"/>
            </w:pPr>
            <w:r w:rsidRPr="008B70DE">
              <w:t>1.2</w:t>
            </w:r>
          </w:p>
        </w:tc>
        <w:tc>
          <w:tcPr>
            <w:tcW w:w="37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9C0B16" w14:textId="77777777" w:rsidR="00D23C28" w:rsidRPr="008B70DE" w:rsidRDefault="00D23C28" w:rsidP="008404AA">
            <w:pPr>
              <w:textAlignment w:val="baseline"/>
            </w:pPr>
            <w:proofErr w:type="spellStart"/>
            <w:r w:rsidRPr="008B70DE">
              <w:t>Шурминское</w:t>
            </w:r>
            <w:proofErr w:type="spellEnd"/>
            <w:r w:rsidRPr="008B70DE">
              <w:t xml:space="preserve"> сельское поселение</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621E76" w14:textId="77777777" w:rsidR="00D23C28" w:rsidRPr="008B70DE" w:rsidRDefault="00D23C28" w:rsidP="008404AA">
            <w:pPr>
              <w:jc w:val="center"/>
            </w:pPr>
            <w:r w:rsidRPr="008B70DE">
              <w:t>130,12</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1377C0B" w14:textId="77777777" w:rsidR="00D23C28" w:rsidRPr="008B70DE" w:rsidRDefault="00D23C28" w:rsidP="008404AA">
            <w:pPr>
              <w:jc w:val="center"/>
              <w:textAlignment w:val="baseline"/>
            </w:pPr>
            <w:r w:rsidRPr="008B70DE">
              <w:t>44,7279</w:t>
            </w:r>
          </w:p>
        </w:tc>
        <w:tc>
          <w:tcPr>
            <w:tcW w:w="1600" w:type="dxa"/>
            <w:tcBorders>
              <w:top w:val="single" w:sz="6" w:space="0" w:color="000000"/>
              <w:left w:val="single" w:sz="6" w:space="0" w:color="000000"/>
              <w:bottom w:val="single" w:sz="6" w:space="0" w:color="000000"/>
              <w:right w:val="single" w:sz="6" w:space="0" w:color="000000"/>
            </w:tcBorders>
            <w:vAlign w:val="center"/>
          </w:tcPr>
          <w:p w14:paraId="389E9068" w14:textId="77777777" w:rsidR="00D23C28" w:rsidRPr="008B70DE" w:rsidRDefault="00D23C28" w:rsidP="008404AA">
            <w:pPr>
              <w:jc w:val="center"/>
              <w:textAlignment w:val="baseline"/>
            </w:pPr>
            <w:r w:rsidRPr="008B70DE">
              <w:t>58,20</w:t>
            </w:r>
          </w:p>
        </w:tc>
      </w:tr>
      <w:tr w:rsidR="00D23C28" w:rsidRPr="008B70DE" w14:paraId="7FD4E444" w14:textId="77777777" w:rsidTr="00D23C28">
        <w:trPr>
          <w:trHeight w:val="275"/>
        </w:trPr>
        <w:tc>
          <w:tcPr>
            <w:tcW w:w="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0FE913B" w14:textId="77777777" w:rsidR="00D23C28" w:rsidRPr="008B70DE" w:rsidRDefault="00D23C28" w:rsidP="008404AA">
            <w:pPr>
              <w:jc w:val="center"/>
              <w:textAlignment w:val="baseline"/>
            </w:pPr>
            <w:r w:rsidRPr="008B70DE">
              <w:t>1.3</w:t>
            </w:r>
          </w:p>
        </w:tc>
        <w:tc>
          <w:tcPr>
            <w:tcW w:w="37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1164326" w14:textId="77777777" w:rsidR="00D23C28" w:rsidRPr="008B70DE" w:rsidRDefault="00D23C28" w:rsidP="008404AA">
            <w:pPr>
              <w:textAlignment w:val="baseline"/>
            </w:pPr>
            <w:proofErr w:type="spellStart"/>
            <w:r w:rsidRPr="008B70DE">
              <w:t>Большеройское</w:t>
            </w:r>
            <w:proofErr w:type="spellEnd"/>
            <w:r w:rsidRPr="008B70DE">
              <w:t xml:space="preserve"> сельское поселение</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E1AE3EB" w14:textId="77777777" w:rsidR="00D23C28" w:rsidRPr="008B70DE" w:rsidRDefault="00D23C28" w:rsidP="008404AA">
            <w:pPr>
              <w:jc w:val="center"/>
            </w:pPr>
            <w:r w:rsidRPr="008B70DE">
              <w:t>130,12</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8A6836A" w14:textId="77777777" w:rsidR="00D23C28" w:rsidRPr="008B70DE" w:rsidRDefault="00D23C28" w:rsidP="008404AA">
            <w:pPr>
              <w:jc w:val="center"/>
              <w:textAlignment w:val="baseline"/>
            </w:pPr>
            <w:r w:rsidRPr="008B70DE">
              <w:t>37,8574</w:t>
            </w:r>
          </w:p>
        </w:tc>
        <w:tc>
          <w:tcPr>
            <w:tcW w:w="1600" w:type="dxa"/>
            <w:tcBorders>
              <w:top w:val="single" w:sz="6" w:space="0" w:color="000000"/>
              <w:left w:val="single" w:sz="6" w:space="0" w:color="000000"/>
              <w:bottom w:val="single" w:sz="6" w:space="0" w:color="000000"/>
              <w:right w:val="single" w:sz="6" w:space="0" w:color="000000"/>
            </w:tcBorders>
            <w:vAlign w:val="center"/>
          </w:tcPr>
          <w:p w14:paraId="070C5992" w14:textId="77777777" w:rsidR="00D23C28" w:rsidRPr="008B70DE" w:rsidRDefault="00D23C28" w:rsidP="008404AA">
            <w:pPr>
              <w:jc w:val="center"/>
              <w:textAlignment w:val="baseline"/>
            </w:pPr>
            <w:r w:rsidRPr="008B70DE">
              <w:t>49,26</w:t>
            </w:r>
          </w:p>
        </w:tc>
      </w:tr>
      <w:tr w:rsidR="00D23C28" w:rsidRPr="008B70DE" w14:paraId="7F436B31" w14:textId="77777777" w:rsidTr="00D23C28">
        <w:trPr>
          <w:trHeight w:val="290"/>
        </w:trPr>
        <w:tc>
          <w:tcPr>
            <w:tcW w:w="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54607AE" w14:textId="77777777" w:rsidR="00D23C28" w:rsidRPr="008B70DE" w:rsidRDefault="00D23C28" w:rsidP="008404AA">
            <w:pPr>
              <w:jc w:val="center"/>
              <w:textAlignment w:val="baseline"/>
            </w:pPr>
            <w:r w:rsidRPr="008B70DE">
              <w:t>1.4</w:t>
            </w:r>
          </w:p>
        </w:tc>
        <w:tc>
          <w:tcPr>
            <w:tcW w:w="37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AA1652C" w14:textId="77777777" w:rsidR="00D23C28" w:rsidRPr="008B70DE" w:rsidRDefault="00D23C28" w:rsidP="008404AA">
            <w:pPr>
              <w:textAlignment w:val="baseline"/>
            </w:pPr>
            <w:proofErr w:type="spellStart"/>
            <w:r w:rsidRPr="008B70DE">
              <w:t>Лопьяльское</w:t>
            </w:r>
            <w:proofErr w:type="spellEnd"/>
            <w:r w:rsidRPr="008B70DE">
              <w:t xml:space="preserve"> сельское поселение</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CB2FCFB" w14:textId="77777777" w:rsidR="00D23C28" w:rsidRPr="008B70DE" w:rsidRDefault="00D23C28" w:rsidP="008404AA">
            <w:pPr>
              <w:jc w:val="center"/>
            </w:pPr>
            <w:r w:rsidRPr="008B70DE">
              <w:t>130,12</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9A02BA3" w14:textId="77777777" w:rsidR="00D23C28" w:rsidRPr="008B70DE" w:rsidRDefault="00D23C28" w:rsidP="008404AA">
            <w:pPr>
              <w:jc w:val="center"/>
              <w:textAlignment w:val="baseline"/>
            </w:pPr>
            <w:r w:rsidRPr="008B70DE">
              <w:t>43,3984</w:t>
            </w:r>
          </w:p>
        </w:tc>
        <w:tc>
          <w:tcPr>
            <w:tcW w:w="1600" w:type="dxa"/>
            <w:tcBorders>
              <w:top w:val="single" w:sz="6" w:space="0" w:color="000000"/>
              <w:left w:val="single" w:sz="6" w:space="0" w:color="000000"/>
              <w:bottom w:val="single" w:sz="6" w:space="0" w:color="000000"/>
              <w:right w:val="single" w:sz="6" w:space="0" w:color="000000"/>
            </w:tcBorders>
            <w:vAlign w:val="center"/>
          </w:tcPr>
          <w:p w14:paraId="00B6C8D6" w14:textId="77777777" w:rsidR="00D23C28" w:rsidRPr="008B70DE" w:rsidRDefault="00D23C28" w:rsidP="008404AA">
            <w:pPr>
              <w:jc w:val="center"/>
              <w:textAlignment w:val="baseline"/>
            </w:pPr>
            <w:r w:rsidRPr="008B70DE">
              <w:t>56,47</w:t>
            </w:r>
          </w:p>
        </w:tc>
      </w:tr>
      <w:tr w:rsidR="00D23C28" w:rsidRPr="008B70DE" w14:paraId="487054BD" w14:textId="77777777" w:rsidTr="00D23C28">
        <w:trPr>
          <w:trHeight w:val="275"/>
        </w:trPr>
        <w:tc>
          <w:tcPr>
            <w:tcW w:w="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8743282" w14:textId="77777777" w:rsidR="00D23C28" w:rsidRPr="008B70DE" w:rsidRDefault="00D23C28" w:rsidP="008404AA">
            <w:pPr>
              <w:jc w:val="center"/>
              <w:textAlignment w:val="baseline"/>
            </w:pPr>
            <w:r w:rsidRPr="008B70DE">
              <w:t>1.5</w:t>
            </w:r>
          </w:p>
        </w:tc>
        <w:tc>
          <w:tcPr>
            <w:tcW w:w="37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CC28668" w14:textId="77777777" w:rsidR="00D23C28" w:rsidRPr="008B70DE" w:rsidRDefault="00D23C28" w:rsidP="008404AA">
            <w:pPr>
              <w:textAlignment w:val="baseline"/>
            </w:pPr>
            <w:r w:rsidRPr="008B70DE">
              <w:t>Буйское сельское поселение</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DAB342C" w14:textId="77777777" w:rsidR="00D23C28" w:rsidRPr="008B70DE" w:rsidRDefault="00D23C28" w:rsidP="008404AA">
            <w:pPr>
              <w:jc w:val="center"/>
            </w:pPr>
            <w:r w:rsidRPr="008B70DE">
              <w:t>130,12</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BFD6782" w14:textId="77777777" w:rsidR="00D23C28" w:rsidRPr="008B70DE" w:rsidRDefault="00D23C28" w:rsidP="008404AA">
            <w:pPr>
              <w:jc w:val="center"/>
              <w:textAlignment w:val="baseline"/>
            </w:pPr>
            <w:r w:rsidRPr="008B70DE">
              <w:t>72,7098</w:t>
            </w:r>
          </w:p>
        </w:tc>
        <w:tc>
          <w:tcPr>
            <w:tcW w:w="1600" w:type="dxa"/>
            <w:tcBorders>
              <w:top w:val="single" w:sz="6" w:space="0" w:color="000000"/>
              <w:left w:val="single" w:sz="6" w:space="0" w:color="000000"/>
              <w:bottom w:val="single" w:sz="6" w:space="0" w:color="000000"/>
              <w:right w:val="single" w:sz="6" w:space="0" w:color="000000"/>
            </w:tcBorders>
            <w:vAlign w:val="center"/>
          </w:tcPr>
          <w:p w14:paraId="0378B2CF" w14:textId="77777777" w:rsidR="00D23C28" w:rsidRPr="008B70DE" w:rsidRDefault="00D23C28" w:rsidP="008404AA">
            <w:pPr>
              <w:jc w:val="center"/>
              <w:textAlignment w:val="baseline"/>
            </w:pPr>
            <w:r w:rsidRPr="008B70DE">
              <w:t>94,61</w:t>
            </w:r>
          </w:p>
        </w:tc>
      </w:tr>
      <w:tr w:rsidR="00D23C28" w:rsidRPr="008B70DE" w14:paraId="41C69E69" w14:textId="77777777" w:rsidTr="00D23C28">
        <w:trPr>
          <w:trHeight w:val="275"/>
        </w:trPr>
        <w:tc>
          <w:tcPr>
            <w:tcW w:w="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86FB094" w14:textId="77777777" w:rsidR="00D23C28" w:rsidRPr="008B70DE" w:rsidRDefault="00D23C28" w:rsidP="008404AA">
            <w:pPr>
              <w:jc w:val="center"/>
              <w:textAlignment w:val="baseline"/>
            </w:pPr>
            <w:r w:rsidRPr="008B70DE">
              <w:t>1.6</w:t>
            </w:r>
          </w:p>
        </w:tc>
        <w:tc>
          <w:tcPr>
            <w:tcW w:w="37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FD5D00C" w14:textId="77777777" w:rsidR="00D23C28" w:rsidRPr="008B70DE" w:rsidRDefault="00D23C28" w:rsidP="008404AA">
            <w:pPr>
              <w:textAlignment w:val="baseline"/>
            </w:pPr>
            <w:proofErr w:type="spellStart"/>
            <w:r w:rsidRPr="008B70DE">
              <w:t>Байсинское</w:t>
            </w:r>
            <w:proofErr w:type="spellEnd"/>
            <w:r w:rsidRPr="008B70DE">
              <w:t xml:space="preserve"> сельское поселение</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89B0B44" w14:textId="77777777" w:rsidR="00D23C28" w:rsidRPr="008B70DE" w:rsidRDefault="00D23C28" w:rsidP="008404AA">
            <w:pPr>
              <w:jc w:val="center"/>
            </w:pPr>
            <w:r w:rsidRPr="008B70DE">
              <w:t>130,12</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F0BFE4E" w14:textId="77777777" w:rsidR="00D23C28" w:rsidRPr="008B70DE" w:rsidRDefault="00D23C28" w:rsidP="008404AA">
            <w:pPr>
              <w:jc w:val="center"/>
              <w:rPr>
                <w:highlight w:val="yellow"/>
              </w:rPr>
            </w:pPr>
            <w:r w:rsidRPr="008B70DE">
              <w:t>67,5991</w:t>
            </w:r>
          </w:p>
        </w:tc>
        <w:tc>
          <w:tcPr>
            <w:tcW w:w="1600" w:type="dxa"/>
            <w:tcBorders>
              <w:top w:val="single" w:sz="6" w:space="0" w:color="000000"/>
              <w:left w:val="single" w:sz="6" w:space="0" w:color="000000"/>
              <w:bottom w:val="single" w:sz="6" w:space="0" w:color="000000"/>
              <w:right w:val="single" w:sz="6" w:space="0" w:color="000000"/>
            </w:tcBorders>
            <w:vAlign w:val="center"/>
          </w:tcPr>
          <w:p w14:paraId="5A27BE91" w14:textId="77777777" w:rsidR="00D23C28" w:rsidRPr="008B70DE" w:rsidRDefault="00D23C28" w:rsidP="008404AA">
            <w:pPr>
              <w:jc w:val="center"/>
              <w:rPr>
                <w:highlight w:val="yellow"/>
              </w:rPr>
            </w:pPr>
            <w:r w:rsidRPr="008B70DE">
              <w:t>87,96</w:t>
            </w:r>
          </w:p>
        </w:tc>
      </w:tr>
      <w:tr w:rsidR="00D23C28" w:rsidRPr="008B70DE" w14:paraId="6FDAB75E" w14:textId="77777777" w:rsidTr="00D23C28">
        <w:trPr>
          <w:trHeight w:val="290"/>
        </w:trPr>
        <w:tc>
          <w:tcPr>
            <w:tcW w:w="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BB804E6" w14:textId="77777777" w:rsidR="00D23C28" w:rsidRPr="008B70DE" w:rsidRDefault="00D23C28" w:rsidP="008404AA">
            <w:pPr>
              <w:jc w:val="center"/>
              <w:textAlignment w:val="baseline"/>
            </w:pPr>
            <w:r w:rsidRPr="008B70DE">
              <w:t>1.7</w:t>
            </w:r>
          </w:p>
        </w:tc>
        <w:tc>
          <w:tcPr>
            <w:tcW w:w="37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DA0D4D4" w14:textId="77777777" w:rsidR="00D23C28" w:rsidRPr="008B70DE" w:rsidRDefault="00D23C28" w:rsidP="008404AA">
            <w:pPr>
              <w:textAlignment w:val="baseline"/>
            </w:pPr>
            <w:proofErr w:type="spellStart"/>
            <w:r w:rsidRPr="008B70DE">
              <w:t>Савиновское</w:t>
            </w:r>
            <w:proofErr w:type="spellEnd"/>
            <w:r w:rsidRPr="008B70DE">
              <w:t xml:space="preserve"> сельское поселение</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E11AACB" w14:textId="77777777" w:rsidR="00D23C28" w:rsidRPr="008B70DE" w:rsidRDefault="00D23C28" w:rsidP="008404AA">
            <w:pPr>
              <w:jc w:val="center"/>
            </w:pPr>
            <w:r w:rsidRPr="008B70DE">
              <w:t>130,12</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6D22F87" w14:textId="77777777" w:rsidR="00D23C28" w:rsidRPr="008B70DE" w:rsidRDefault="00D23C28" w:rsidP="008404AA">
            <w:pPr>
              <w:jc w:val="center"/>
              <w:rPr>
                <w:highlight w:val="yellow"/>
              </w:rPr>
            </w:pPr>
            <w:r w:rsidRPr="008B70DE">
              <w:t>67,5991</w:t>
            </w:r>
          </w:p>
        </w:tc>
        <w:tc>
          <w:tcPr>
            <w:tcW w:w="1600" w:type="dxa"/>
            <w:tcBorders>
              <w:top w:val="single" w:sz="6" w:space="0" w:color="000000"/>
              <w:left w:val="single" w:sz="6" w:space="0" w:color="000000"/>
              <w:bottom w:val="single" w:sz="6" w:space="0" w:color="000000"/>
              <w:right w:val="single" w:sz="6" w:space="0" w:color="000000"/>
            </w:tcBorders>
            <w:vAlign w:val="center"/>
          </w:tcPr>
          <w:p w14:paraId="4875F23C" w14:textId="77777777" w:rsidR="00D23C28" w:rsidRPr="008B70DE" w:rsidRDefault="00D23C28" w:rsidP="008404AA">
            <w:pPr>
              <w:jc w:val="center"/>
              <w:rPr>
                <w:highlight w:val="yellow"/>
              </w:rPr>
            </w:pPr>
            <w:r w:rsidRPr="008B70DE">
              <w:t>87,96</w:t>
            </w:r>
          </w:p>
        </w:tc>
      </w:tr>
      <w:tr w:rsidR="00D23C28" w:rsidRPr="008B70DE" w14:paraId="7BB9635E" w14:textId="77777777" w:rsidTr="00D23C28">
        <w:trPr>
          <w:trHeight w:val="275"/>
        </w:trPr>
        <w:tc>
          <w:tcPr>
            <w:tcW w:w="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4B98D9B" w14:textId="77777777" w:rsidR="00D23C28" w:rsidRPr="008B70DE" w:rsidRDefault="00D23C28" w:rsidP="008404AA">
            <w:pPr>
              <w:jc w:val="center"/>
              <w:textAlignment w:val="baseline"/>
            </w:pPr>
            <w:r w:rsidRPr="008B70DE">
              <w:t>1.8</w:t>
            </w:r>
          </w:p>
        </w:tc>
        <w:tc>
          <w:tcPr>
            <w:tcW w:w="37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D7A41E8" w14:textId="77777777" w:rsidR="00D23C28" w:rsidRPr="008B70DE" w:rsidRDefault="00D23C28" w:rsidP="008404AA">
            <w:pPr>
              <w:textAlignment w:val="baseline"/>
            </w:pPr>
            <w:r w:rsidRPr="008B70DE">
              <w:t>Рублевское сельское поселение</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63F4FE0" w14:textId="77777777" w:rsidR="00D23C28" w:rsidRPr="008B70DE" w:rsidRDefault="00D23C28" w:rsidP="008404AA">
            <w:pPr>
              <w:jc w:val="center"/>
            </w:pPr>
            <w:r w:rsidRPr="008B70DE">
              <w:t>130,12</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5E8221D" w14:textId="77777777" w:rsidR="00D23C28" w:rsidRPr="008B70DE" w:rsidRDefault="00D23C28" w:rsidP="008404AA">
            <w:pPr>
              <w:jc w:val="center"/>
              <w:rPr>
                <w:highlight w:val="yellow"/>
              </w:rPr>
            </w:pPr>
            <w:r w:rsidRPr="008B70DE">
              <w:t>67,5991</w:t>
            </w:r>
          </w:p>
        </w:tc>
        <w:tc>
          <w:tcPr>
            <w:tcW w:w="1600" w:type="dxa"/>
            <w:tcBorders>
              <w:top w:val="single" w:sz="6" w:space="0" w:color="000000"/>
              <w:left w:val="single" w:sz="6" w:space="0" w:color="000000"/>
              <w:bottom w:val="single" w:sz="6" w:space="0" w:color="000000"/>
              <w:right w:val="single" w:sz="6" w:space="0" w:color="000000"/>
            </w:tcBorders>
            <w:vAlign w:val="center"/>
          </w:tcPr>
          <w:p w14:paraId="55716EED" w14:textId="77777777" w:rsidR="00D23C28" w:rsidRPr="008B70DE" w:rsidRDefault="00D23C28" w:rsidP="008404AA">
            <w:pPr>
              <w:jc w:val="center"/>
              <w:rPr>
                <w:highlight w:val="yellow"/>
              </w:rPr>
            </w:pPr>
            <w:r w:rsidRPr="008B70DE">
              <w:t>87,96</w:t>
            </w:r>
          </w:p>
        </w:tc>
      </w:tr>
      <w:tr w:rsidR="00D23C28" w:rsidRPr="008B70DE" w14:paraId="3B81DA80" w14:textId="77777777" w:rsidTr="00D23C28">
        <w:trPr>
          <w:trHeight w:val="290"/>
        </w:trPr>
        <w:tc>
          <w:tcPr>
            <w:tcW w:w="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2261539" w14:textId="77777777" w:rsidR="00D23C28" w:rsidRPr="008B70DE" w:rsidRDefault="00D23C28" w:rsidP="008404AA">
            <w:pPr>
              <w:jc w:val="center"/>
              <w:textAlignment w:val="baseline"/>
            </w:pPr>
            <w:r w:rsidRPr="008B70DE">
              <w:t>1.9</w:t>
            </w:r>
          </w:p>
        </w:tc>
        <w:tc>
          <w:tcPr>
            <w:tcW w:w="37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A08D9C9" w14:textId="77777777" w:rsidR="00D23C28" w:rsidRPr="008B70DE" w:rsidRDefault="00D23C28" w:rsidP="008404AA">
            <w:pPr>
              <w:textAlignment w:val="baseline"/>
            </w:pPr>
            <w:proofErr w:type="spellStart"/>
            <w:r w:rsidRPr="008B70DE">
              <w:t>Донауровское</w:t>
            </w:r>
            <w:proofErr w:type="spellEnd"/>
            <w:r w:rsidRPr="008B70DE">
              <w:t xml:space="preserve"> сельское поселение</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097E90F" w14:textId="77777777" w:rsidR="00D23C28" w:rsidRPr="008B70DE" w:rsidRDefault="00D23C28" w:rsidP="008404AA">
            <w:pPr>
              <w:jc w:val="center"/>
            </w:pPr>
            <w:r w:rsidRPr="008B70DE">
              <w:t>130,12</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ED4B3A5" w14:textId="77777777" w:rsidR="00D23C28" w:rsidRPr="008B70DE" w:rsidRDefault="00D23C28" w:rsidP="008404AA">
            <w:pPr>
              <w:jc w:val="center"/>
              <w:rPr>
                <w:highlight w:val="yellow"/>
              </w:rPr>
            </w:pPr>
            <w:r w:rsidRPr="008B70DE">
              <w:t>67,5991</w:t>
            </w:r>
          </w:p>
        </w:tc>
        <w:tc>
          <w:tcPr>
            <w:tcW w:w="1600" w:type="dxa"/>
            <w:tcBorders>
              <w:top w:val="single" w:sz="6" w:space="0" w:color="000000"/>
              <w:left w:val="single" w:sz="6" w:space="0" w:color="000000"/>
              <w:bottom w:val="single" w:sz="6" w:space="0" w:color="000000"/>
              <w:right w:val="single" w:sz="6" w:space="0" w:color="000000"/>
            </w:tcBorders>
            <w:vAlign w:val="center"/>
          </w:tcPr>
          <w:p w14:paraId="40FCC0EB" w14:textId="77777777" w:rsidR="00D23C28" w:rsidRPr="008B70DE" w:rsidRDefault="00D23C28" w:rsidP="008404AA">
            <w:pPr>
              <w:jc w:val="center"/>
              <w:rPr>
                <w:highlight w:val="yellow"/>
              </w:rPr>
            </w:pPr>
            <w:r w:rsidRPr="008B70DE">
              <w:t>87,96</w:t>
            </w:r>
          </w:p>
        </w:tc>
      </w:tr>
      <w:tr w:rsidR="00D23C28" w:rsidRPr="008B70DE" w14:paraId="5FF434A2" w14:textId="77777777" w:rsidTr="00D23C28">
        <w:trPr>
          <w:trHeight w:val="841"/>
        </w:trPr>
        <w:tc>
          <w:tcPr>
            <w:tcW w:w="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FA84640" w14:textId="77777777" w:rsidR="00D23C28" w:rsidRPr="008B70DE" w:rsidRDefault="00D23C28" w:rsidP="008404AA">
            <w:pPr>
              <w:jc w:val="center"/>
              <w:textAlignment w:val="baseline"/>
            </w:pPr>
            <w:r w:rsidRPr="008B70DE">
              <w:t>1.10</w:t>
            </w:r>
          </w:p>
        </w:tc>
        <w:tc>
          <w:tcPr>
            <w:tcW w:w="37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59BF8B6" w14:textId="77777777" w:rsidR="00D23C28" w:rsidRPr="008B70DE" w:rsidRDefault="00D23C28" w:rsidP="008404AA">
            <w:pPr>
              <w:textAlignment w:val="baseline"/>
            </w:pPr>
            <w:proofErr w:type="spellStart"/>
            <w:r w:rsidRPr="008B70DE">
              <w:t>Уржумское</w:t>
            </w:r>
            <w:proofErr w:type="spellEnd"/>
            <w:r w:rsidRPr="008B70DE">
              <w:t xml:space="preserve"> сельское поселение </w:t>
            </w:r>
          </w:p>
          <w:p w14:paraId="7BA15ADF" w14:textId="77777777" w:rsidR="00D23C28" w:rsidRPr="008B70DE" w:rsidRDefault="00D23C28" w:rsidP="008404AA">
            <w:pPr>
              <w:textAlignment w:val="baseline"/>
            </w:pPr>
            <w:r w:rsidRPr="008B70DE">
              <w:t>(с. Архангельское, д. Мари-</w:t>
            </w:r>
            <w:proofErr w:type="spellStart"/>
            <w:r w:rsidRPr="008B70DE">
              <w:t>Шуэть</w:t>
            </w:r>
            <w:proofErr w:type="spellEnd"/>
            <w:r w:rsidRPr="008B70DE">
              <w:t>, д. Петрушино)</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828077B" w14:textId="77777777" w:rsidR="00D23C28" w:rsidRPr="008B70DE" w:rsidRDefault="00D23C28" w:rsidP="008404AA">
            <w:pPr>
              <w:jc w:val="center"/>
            </w:pPr>
            <w:r w:rsidRPr="008B70DE">
              <w:t>130,12</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2B3FE3C" w14:textId="77777777" w:rsidR="00D23C28" w:rsidRPr="008B70DE" w:rsidRDefault="00D23C28" w:rsidP="008404AA">
            <w:pPr>
              <w:jc w:val="center"/>
            </w:pPr>
            <w:r w:rsidRPr="008B70DE">
              <w:t>67,5991</w:t>
            </w:r>
          </w:p>
        </w:tc>
        <w:tc>
          <w:tcPr>
            <w:tcW w:w="1600" w:type="dxa"/>
            <w:tcBorders>
              <w:top w:val="single" w:sz="6" w:space="0" w:color="000000"/>
              <w:left w:val="single" w:sz="6" w:space="0" w:color="000000"/>
              <w:bottom w:val="single" w:sz="6" w:space="0" w:color="000000"/>
              <w:right w:val="single" w:sz="6" w:space="0" w:color="000000"/>
            </w:tcBorders>
            <w:vAlign w:val="center"/>
          </w:tcPr>
          <w:p w14:paraId="3E2D03B6" w14:textId="77777777" w:rsidR="00D23C28" w:rsidRPr="008B70DE" w:rsidRDefault="00D23C28" w:rsidP="008404AA">
            <w:pPr>
              <w:jc w:val="center"/>
            </w:pPr>
            <w:r w:rsidRPr="008B70DE">
              <w:t>87,96</w:t>
            </w:r>
          </w:p>
        </w:tc>
      </w:tr>
      <w:tr w:rsidR="00D23C28" w:rsidRPr="008B70DE" w14:paraId="368859E3" w14:textId="77777777" w:rsidTr="00D23C28">
        <w:trPr>
          <w:trHeight w:val="630"/>
        </w:trPr>
        <w:tc>
          <w:tcPr>
            <w:tcW w:w="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6940AB0" w14:textId="77777777" w:rsidR="00D23C28" w:rsidRPr="008B70DE" w:rsidRDefault="00D23C28" w:rsidP="008404AA">
            <w:pPr>
              <w:jc w:val="center"/>
              <w:textAlignment w:val="baseline"/>
            </w:pPr>
            <w:r w:rsidRPr="008B70DE">
              <w:t>1.11</w:t>
            </w:r>
          </w:p>
        </w:tc>
        <w:tc>
          <w:tcPr>
            <w:tcW w:w="37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86AC1A0" w14:textId="77777777" w:rsidR="00D23C28" w:rsidRPr="008B70DE" w:rsidRDefault="00D23C28" w:rsidP="008404AA">
            <w:pPr>
              <w:textAlignment w:val="baseline"/>
            </w:pPr>
            <w:proofErr w:type="spellStart"/>
            <w:r w:rsidRPr="008B70DE">
              <w:t>Уржумское</w:t>
            </w:r>
            <w:proofErr w:type="spellEnd"/>
            <w:r w:rsidRPr="008B70DE">
              <w:t xml:space="preserve"> сельское поселение </w:t>
            </w:r>
          </w:p>
          <w:p w14:paraId="62930019" w14:textId="77777777" w:rsidR="00D23C28" w:rsidRPr="008B70DE" w:rsidRDefault="00D23C28" w:rsidP="008404AA">
            <w:pPr>
              <w:textAlignment w:val="baseline"/>
            </w:pPr>
            <w:r w:rsidRPr="008B70DE">
              <w:t xml:space="preserve">(с. </w:t>
            </w:r>
            <w:proofErr w:type="spellStart"/>
            <w:r w:rsidRPr="008B70DE">
              <w:t>Шевнино</w:t>
            </w:r>
            <w:proofErr w:type="spellEnd"/>
            <w:r w:rsidRPr="008B70DE">
              <w:t xml:space="preserve">, д. </w:t>
            </w:r>
            <w:proofErr w:type="spellStart"/>
            <w:r w:rsidRPr="008B70DE">
              <w:t>Зоткино</w:t>
            </w:r>
            <w:proofErr w:type="spellEnd"/>
            <w:r w:rsidRPr="008B70DE">
              <w:t>, д. Собакино)</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C77AB47" w14:textId="77777777" w:rsidR="00D23C28" w:rsidRPr="008B70DE" w:rsidRDefault="00D23C28" w:rsidP="008404AA">
            <w:pPr>
              <w:jc w:val="center"/>
            </w:pPr>
            <w:r w:rsidRPr="008B70DE">
              <w:t>130,12</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5F2A7B8" w14:textId="77777777" w:rsidR="00D23C28" w:rsidRPr="008B70DE" w:rsidRDefault="00D23C28" w:rsidP="008404AA">
            <w:pPr>
              <w:jc w:val="center"/>
              <w:textAlignment w:val="baseline"/>
            </w:pPr>
            <w:r w:rsidRPr="008B70DE">
              <w:t>72,7098</w:t>
            </w:r>
          </w:p>
        </w:tc>
        <w:tc>
          <w:tcPr>
            <w:tcW w:w="1600" w:type="dxa"/>
            <w:tcBorders>
              <w:top w:val="single" w:sz="6" w:space="0" w:color="000000"/>
              <w:left w:val="single" w:sz="6" w:space="0" w:color="000000"/>
              <w:bottom w:val="single" w:sz="6" w:space="0" w:color="000000"/>
              <w:right w:val="single" w:sz="6" w:space="0" w:color="000000"/>
            </w:tcBorders>
            <w:vAlign w:val="center"/>
          </w:tcPr>
          <w:p w14:paraId="59193162" w14:textId="77777777" w:rsidR="00D23C28" w:rsidRPr="008B70DE" w:rsidRDefault="00D23C28" w:rsidP="008404AA">
            <w:pPr>
              <w:jc w:val="center"/>
              <w:textAlignment w:val="baseline"/>
            </w:pPr>
            <w:r w:rsidRPr="008B70DE">
              <w:t>94,61</w:t>
            </w:r>
          </w:p>
        </w:tc>
      </w:tr>
      <w:tr w:rsidR="00D23C28" w:rsidRPr="008B70DE" w14:paraId="341D3637" w14:textId="77777777" w:rsidTr="00D23C28">
        <w:trPr>
          <w:trHeight w:val="566"/>
        </w:trPr>
        <w:tc>
          <w:tcPr>
            <w:tcW w:w="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7ED38C7" w14:textId="77777777" w:rsidR="00D23C28" w:rsidRPr="008B70DE" w:rsidRDefault="00D23C28" w:rsidP="008404AA">
            <w:pPr>
              <w:jc w:val="center"/>
              <w:textAlignment w:val="baseline"/>
            </w:pPr>
            <w:r w:rsidRPr="008B70DE">
              <w:t>1.12</w:t>
            </w:r>
          </w:p>
        </w:tc>
        <w:tc>
          <w:tcPr>
            <w:tcW w:w="37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2A7DF91" w14:textId="77777777" w:rsidR="00D23C28" w:rsidRPr="008B70DE" w:rsidRDefault="00D23C28" w:rsidP="008404AA">
            <w:pPr>
              <w:textAlignment w:val="baseline"/>
            </w:pPr>
            <w:proofErr w:type="spellStart"/>
            <w:r w:rsidRPr="008B70DE">
              <w:t>Уржумское</w:t>
            </w:r>
            <w:proofErr w:type="spellEnd"/>
            <w:r w:rsidRPr="008B70DE">
              <w:t xml:space="preserve"> сельское поселение </w:t>
            </w:r>
          </w:p>
          <w:p w14:paraId="0D389D23" w14:textId="77777777" w:rsidR="00D23C28" w:rsidRPr="008B70DE" w:rsidRDefault="00D23C28" w:rsidP="008404AA">
            <w:pPr>
              <w:textAlignment w:val="baseline"/>
            </w:pPr>
            <w:r w:rsidRPr="008B70DE">
              <w:t xml:space="preserve">(д. </w:t>
            </w:r>
            <w:proofErr w:type="spellStart"/>
            <w:r w:rsidRPr="008B70DE">
              <w:t>Петряево</w:t>
            </w:r>
            <w:proofErr w:type="spellEnd"/>
            <w:r w:rsidRPr="008B70DE">
              <w:t>)</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FF10AED" w14:textId="77777777" w:rsidR="00D23C28" w:rsidRPr="008B70DE" w:rsidRDefault="00D23C28" w:rsidP="008404AA">
            <w:pPr>
              <w:jc w:val="center"/>
            </w:pPr>
            <w:r w:rsidRPr="008B70DE">
              <w:t>130,12</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D3CFD50" w14:textId="77777777" w:rsidR="00D23C28" w:rsidRPr="008B70DE" w:rsidRDefault="00D23C28" w:rsidP="008404AA">
            <w:pPr>
              <w:jc w:val="center"/>
              <w:textAlignment w:val="baseline"/>
            </w:pPr>
            <w:r w:rsidRPr="008B70DE">
              <w:t>24,6849</w:t>
            </w:r>
          </w:p>
        </w:tc>
        <w:tc>
          <w:tcPr>
            <w:tcW w:w="1600" w:type="dxa"/>
            <w:tcBorders>
              <w:top w:val="single" w:sz="6" w:space="0" w:color="000000"/>
              <w:left w:val="single" w:sz="6" w:space="0" w:color="000000"/>
              <w:bottom w:val="single" w:sz="6" w:space="0" w:color="000000"/>
              <w:right w:val="single" w:sz="6" w:space="0" w:color="000000"/>
            </w:tcBorders>
            <w:vAlign w:val="center"/>
          </w:tcPr>
          <w:p w14:paraId="57CED062" w14:textId="77777777" w:rsidR="00D23C28" w:rsidRPr="008B70DE" w:rsidRDefault="00D23C28" w:rsidP="008404AA">
            <w:pPr>
              <w:jc w:val="center"/>
              <w:textAlignment w:val="baseline"/>
            </w:pPr>
            <w:r w:rsidRPr="008B70DE">
              <w:t>32,12</w:t>
            </w:r>
          </w:p>
        </w:tc>
      </w:tr>
      <w:tr w:rsidR="00D23C28" w:rsidRPr="008B70DE" w14:paraId="04308527" w14:textId="77777777" w:rsidTr="00D23C28">
        <w:trPr>
          <w:trHeight w:val="566"/>
        </w:trPr>
        <w:tc>
          <w:tcPr>
            <w:tcW w:w="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B5A40F" w14:textId="77777777" w:rsidR="00D23C28" w:rsidRPr="008B70DE" w:rsidRDefault="00D23C28" w:rsidP="008404AA">
            <w:pPr>
              <w:jc w:val="center"/>
              <w:textAlignment w:val="baseline"/>
            </w:pPr>
            <w:r w:rsidRPr="008B70DE">
              <w:t>1.13</w:t>
            </w:r>
          </w:p>
        </w:tc>
        <w:tc>
          <w:tcPr>
            <w:tcW w:w="37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663C99C" w14:textId="77777777" w:rsidR="00D23C28" w:rsidRPr="008B70DE" w:rsidRDefault="00D23C28" w:rsidP="008404AA">
            <w:pPr>
              <w:textAlignment w:val="baseline"/>
            </w:pPr>
            <w:proofErr w:type="spellStart"/>
            <w:r w:rsidRPr="008B70DE">
              <w:t>Уржумское</w:t>
            </w:r>
            <w:proofErr w:type="spellEnd"/>
            <w:r w:rsidRPr="008B70DE">
              <w:t xml:space="preserve"> сельское поселение</w:t>
            </w:r>
          </w:p>
          <w:p w14:paraId="4D3A50AB" w14:textId="77777777" w:rsidR="00D23C28" w:rsidRPr="008B70DE" w:rsidRDefault="00D23C28" w:rsidP="008404AA">
            <w:pPr>
              <w:textAlignment w:val="baseline"/>
            </w:pPr>
            <w:r w:rsidRPr="008B70DE">
              <w:t xml:space="preserve"> (с. Рождественское) </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13598A5" w14:textId="77777777" w:rsidR="00D23C28" w:rsidRPr="008B70DE" w:rsidRDefault="00D23C28" w:rsidP="008404AA">
            <w:pPr>
              <w:jc w:val="center"/>
            </w:pPr>
            <w:r w:rsidRPr="008B70DE">
              <w:t>130,12</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02DDAB2" w14:textId="77777777" w:rsidR="00D23C28" w:rsidRPr="008B70DE" w:rsidRDefault="00D23C28" w:rsidP="008404AA">
            <w:pPr>
              <w:jc w:val="center"/>
              <w:textAlignment w:val="baseline"/>
            </w:pPr>
            <w:r w:rsidRPr="008B70DE">
              <w:t>30,8946</w:t>
            </w:r>
          </w:p>
        </w:tc>
        <w:tc>
          <w:tcPr>
            <w:tcW w:w="1600" w:type="dxa"/>
            <w:tcBorders>
              <w:top w:val="single" w:sz="6" w:space="0" w:color="000000"/>
              <w:left w:val="single" w:sz="6" w:space="0" w:color="000000"/>
              <w:bottom w:val="single" w:sz="6" w:space="0" w:color="000000"/>
              <w:right w:val="single" w:sz="6" w:space="0" w:color="000000"/>
            </w:tcBorders>
            <w:vAlign w:val="center"/>
          </w:tcPr>
          <w:p w14:paraId="4A2B8F98" w14:textId="77777777" w:rsidR="00D23C28" w:rsidRPr="008B70DE" w:rsidRDefault="00D23C28" w:rsidP="008404AA">
            <w:pPr>
              <w:jc w:val="center"/>
              <w:textAlignment w:val="baseline"/>
            </w:pPr>
            <w:r w:rsidRPr="008B70DE">
              <w:t>40,20</w:t>
            </w:r>
          </w:p>
        </w:tc>
      </w:tr>
      <w:tr w:rsidR="0027046A" w:rsidRPr="008B70DE" w14:paraId="2388B0A8" w14:textId="77777777" w:rsidTr="008404AA">
        <w:trPr>
          <w:trHeight w:val="566"/>
        </w:trPr>
        <w:tc>
          <w:tcPr>
            <w:tcW w:w="8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ABD1DB2" w14:textId="0C3B7A21" w:rsidR="0027046A" w:rsidRPr="008B70DE" w:rsidRDefault="0027046A" w:rsidP="0027046A">
            <w:pPr>
              <w:jc w:val="center"/>
              <w:textAlignment w:val="baseline"/>
            </w:pPr>
            <w:r w:rsidRPr="008B70DE">
              <w:t>1.14</w:t>
            </w:r>
          </w:p>
        </w:tc>
        <w:tc>
          <w:tcPr>
            <w:tcW w:w="37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42902D7" w14:textId="60C8F25E" w:rsidR="0027046A" w:rsidRPr="008B70DE" w:rsidRDefault="0027046A" w:rsidP="0027046A">
            <w:pPr>
              <w:textAlignment w:val="baseline"/>
            </w:pPr>
            <w:proofErr w:type="spellStart"/>
            <w:r w:rsidRPr="008B70DE">
              <w:t>Уржумское</w:t>
            </w:r>
            <w:proofErr w:type="spellEnd"/>
            <w:r w:rsidRPr="008B70DE">
              <w:t xml:space="preserve"> городское поселение</w:t>
            </w: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45ECF65" w14:textId="1806EAB3" w:rsidR="0027046A" w:rsidRPr="008B70DE" w:rsidRDefault="0027046A" w:rsidP="0027046A">
            <w:pPr>
              <w:jc w:val="center"/>
            </w:pPr>
            <w:r w:rsidRPr="008B70DE">
              <w:t>75,34</w:t>
            </w:r>
          </w:p>
        </w:tc>
        <w:tc>
          <w:tcPr>
            <w:tcW w:w="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4470EA3" w14:textId="5C6693BE" w:rsidR="0027046A" w:rsidRPr="008B70DE" w:rsidRDefault="0027046A" w:rsidP="0027046A">
            <w:pPr>
              <w:jc w:val="center"/>
              <w:textAlignment w:val="baseline"/>
            </w:pPr>
            <w:r w:rsidRPr="008B70DE">
              <w:t>64,0961</w:t>
            </w:r>
          </w:p>
        </w:tc>
        <w:tc>
          <w:tcPr>
            <w:tcW w:w="1600" w:type="dxa"/>
            <w:tcBorders>
              <w:top w:val="single" w:sz="6" w:space="0" w:color="000000"/>
              <w:left w:val="single" w:sz="6" w:space="0" w:color="000000"/>
              <w:bottom w:val="single" w:sz="6" w:space="0" w:color="000000"/>
              <w:right w:val="single" w:sz="6" w:space="0" w:color="000000"/>
            </w:tcBorders>
            <w:vAlign w:val="center"/>
          </w:tcPr>
          <w:p w14:paraId="15095EDB" w14:textId="663EBB22" w:rsidR="0027046A" w:rsidRPr="008B70DE" w:rsidRDefault="0027046A" w:rsidP="0027046A">
            <w:pPr>
              <w:jc w:val="center"/>
              <w:textAlignment w:val="baseline"/>
            </w:pPr>
            <w:r w:rsidRPr="008B70DE">
              <w:t>48,29</w:t>
            </w:r>
          </w:p>
        </w:tc>
      </w:tr>
    </w:tbl>
    <w:p w14:paraId="59656AC8" w14:textId="7B70A732" w:rsidR="00D23C28" w:rsidRPr="008B70DE" w:rsidRDefault="00D23C28" w:rsidP="005D74CC">
      <w:pPr>
        <w:ind w:firstLine="851"/>
        <w:jc w:val="both"/>
      </w:pPr>
    </w:p>
    <w:p w14:paraId="2BCB2625" w14:textId="76419CD9" w:rsidR="00121717" w:rsidRPr="008B70DE" w:rsidRDefault="00121717" w:rsidP="005D74CC">
      <w:pPr>
        <w:ind w:firstLine="851"/>
        <w:jc w:val="both"/>
      </w:pPr>
      <w:r w:rsidRPr="008B70DE">
        <w:t>В целях компенсирования потери части доходов от платежей граждан МУП «УКС» в установленном порядке получает субсидии министерства ЖКХ.</w:t>
      </w:r>
    </w:p>
    <w:p w14:paraId="6330A461" w14:textId="48793F4C" w:rsidR="00121717" w:rsidRPr="008B70DE" w:rsidRDefault="00121717" w:rsidP="005D74CC">
      <w:pPr>
        <w:ind w:firstLine="851"/>
        <w:jc w:val="both"/>
      </w:pPr>
      <w:r w:rsidRPr="008B70DE">
        <w:t xml:space="preserve">В целях осуществления взимания платы с населения и организаций за оказываемые коммунальные услуги </w:t>
      </w:r>
      <w:r w:rsidR="00DB6F02" w:rsidRPr="008B70DE">
        <w:t xml:space="preserve">МУП «УКС заключены агентские договоры с </w:t>
      </w:r>
      <w:r w:rsidR="009601CA" w:rsidRPr="008B70DE">
        <w:t>АО «</w:t>
      </w:r>
      <w:proofErr w:type="spellStart"/>
      <w:r w:rsidR="009601CA" w:rsidRPr="008B70DE">
        <w:t>ЭнергосбыТ</w:t>
      </w:r>
      <w:proofErr w:type="spellEnd"/>
      <w:r w:rsidR="009601CA" w:rsidRPr="008B70DE">
        <w:t xml:space="preserve"> Плюс», посредством исполнения которых также осуществляется претензионная работа с должниками.</w:t>
      </w:r>
    </w:p>
    <w:p w14:paraId="10A7D05B" w14:textId="77777777" w:rsidR="0027046A" w:rsidRPr="008B70DE" w:rsidRDefault="0027046A" w:rsidP="0027046A">
      <w:pPr>
        <w:pStyle w:val="ConsPlusNormal"/>
        <w:ind w:firstLine="851"/>
        <w:jc w:val="both"/>
        <w:rPr>
          <w:rFonts w:ascii="Times New Roman" w:hAnsi="Times New Roman" w:cs="Times New Roman"/>
          <w:sz w:val="24"/>
          <w:szCs w:val="24"/>
        </w:rPr>
      </w:pPr>
      <w:r w:rsidRPr="008B70DE">
        <w:rPr>
          <w:rFonts w:ascii="Times New Roman" w:hAnsi="Times New Roman" w:cs="Times New Roman"/>
          <w:sz w:val="24"/>
          <w:szCs w:val="24"/>
        </w:rPr>
        <w:t xml:space="preserve">В настоящее время в Арбитражном суде Кировской области продолжаются </w:t>
      </w:r>
      <w:r w:rsidRPr="008B70DE">
        <w:rPr>
          <w:rFonts w:ascii="Times New Roman" w:hAnsi="Times New Roman" w:cs="Times New Roman"/>
          <w:sz w:val="24"/>
          <w:szCs w:val="24"/>
        </w:rPr>
        <w:lastRenderedPageBreak/>
        <w:t xml:space="preserve">судебные разбирательства по делу № 28-10352/2024 о признании недействительным постановления от 07.08.2024 № 646 «О наделении статусом гарантирующей организации, осуществляющей холодное водоснабжение и водоотведение на территории муниципального образования </w:t>
      </w:r>
      <w:proofErr w:type="spellStart"/>
      <w:r w:rsidRPr="008B70DE">
        <w:rPr>
          <w:rFonts w:ascii="Times New Roman" w:hAnsi="Times New Roman" w:cs="Times New Roman"/>
          <w:sz w:val="24"/>
          <w:szCs w:val="24"/>
        </w:rPr>
        <w:t>Уржумский</w:t>
      </w:r>
      <w:proofErr w:type="spellEnd"/>
      <w:r w:rsidRPr="008B70DE">
        <w:rPr>
          <w:rFonts w:ascii="Times New Roman" w:hAnsi="Times New Roman" w:cs="Times New Roman"/>
          <w:sz w:val="24"/>
          <w:szCs w:val="24"/>
        </w:rPr>
        <w:t xml:space="preserve"> муниципальный район Кировской области» (далее – постановление), следующее заседание назначено на 19.06.2025. </w:t>
      </w:r>
    </w:p>
    <w:p w14:paraId="10F0E929" w14:textId="77777777" w:rsidR="0027046A" w:rsidRPr="008B70DE" w:rsidRDefault="0027046A" w:rsidP="0027046A">
      <w:pPr>
        <w:pStyle w:val="ConsPlusNormal"/>
        <w:ind w:firstLine="851"/>
        <w:jc w:val="both"/>
        <w:rPr>
          <w:rFonts w:ascii="Times New Roman" w:hAnsi="Times New Roman" w:cs="Times New Roman"/>
          <w:sz w:val="24"/>
          <w:szCs w:val="24"/>
        </w:rPr>
      </w:pPr>
      <w:r w:rsidRPr="008B70DE">
        <w:rPr>
          <w:rFonts w:ascii="Times New Roman" w:hAnsi="Times New Roman" w:cs="Times New Roman"/>
          <w:sz w:val="24"/>
          <w:szCs w:val="24"/>
        </w:rPr>
        <w:t xml:space="preserve">Определением от 22.11.2024 г. обеспечительные меры, принятые определением от 26.08.2024, отменены в части приостановления пункта 3 постановления. </w:t>
      </w:r>
    </w:p>
    <w:p w14:paraId="052D82EB" w14:textId="77777777" w:rsidR="0027046A" w:rsidRPr="008B70DE" w:rsidRDefault="0027046A" w:rsidP="0027046A">
      <w:pPr>
        <w:pStyle w:val="ConsPlusNormal"/>
        <w:ind w:firstLine="851"/>
        <w:jc w:val="both"/>
        <w:rPr>
          <w:rFonts w:ascii="Times New Roman" w:hAnsi="Times New Roman" w:cs="Times New Roman"/>
          <w:sz w:val="24"/>
          <w:szCs w:val="24"/>
        </w:rPr>
      </w:pPr>
      <w:r w:rsidRPr="008B70DE">
        <w:rPr>
          <w:rFonts w:ascii="Times New Roman" w:hAnsi="Times New Roman" w:cs="Times New Roman"/>
          <w:sz w:val="24"/>
          <w:szCs w:val="24"/>
        </w:rPr>
        <w:t>Вторым арбитражным апелляционным судом 27.02.2025 г. вынесено постановление об оставлении без изменения определения 1 инстанции от 22.11.2024 об отмене обеспечительных мер, принятых определением Арбитражного суда Кировской области от 26.08.2024 по делу № А28-10352/2024, жалобы ООО «</w:t>
      </w:r>
      <w:proofErr w:type="spellStart"/>
      <w:r w:rsidRPr="008B70DE">
        <w:rPr>
          <w:rFonts w:ascii="Times New Roman" w:hAnsi="Times New Roman" w:cs="Times New Roman"/>
          <w:sz w:val="24"/>
          <w:szCs w:val="24"/>
        </w:rPr>
        <w:t>УржумСервис</w:t>
      </w:r>
      <w:proofErr w:type="spellEnd"/>
      <w:r w:rsidRPr="008B70DE">
        <w:rPr>
          <w:rFonts w:ascii="Times New Roman" w:hAnsi="Times New Roman" w:cs="Times New Roman"/>
          <w:sz w:val="24"/>
          <w:szCs w:val="24"/>
        </w:rPr>
        <w:t>» без удовлетворения.</w:t>
      </w:r>
    </w:p>
    <w:p w14:paraId="3E042D9D" w14:textId="127F04B8" w:rsidR="0027046A" w:rsidRPr="008B70DE" w:rsidRDefault="0027046A" w:rsidP="0027046A">
      <w:pPr>
        <w:pStyle w:val="ConsPlusNormal"/>
        <w:ind w:firstLine="851"/>
        <w:jc w:val="both"/>
        <w:rPr>
          <w:rFonts w:ascii="Times New Roman" w:hAnsi="Times New Roman" w:cs="Times New Roman"/>
          <w:sz w:val="24"/>
          <w:szCs w:val="24"/>
        </w:rPr>
      </w:pPr>
      <w:r w:rsidRPr="008B70DE">
        <w:rPr>
          <w:rFonts w:ascii="Times New Roman" w:hAnsi="Times New Roman" w:cs="Times New Roman"/>
          <w:sz w:val="24"/>
          <w:szCs w:val="24"/>
        </w:rPr>
        <w:t>Таким образом, с 27.02.2025 у ООО «</w:t>
      </w:r>
      <w:proofErr w:type="spellStart"/>
      <w:r w:rsidRPr="008B70DE">
        <w:rPr>
          <w:rFonts w:ascii="Times New Roman" w:hAnsi="Times New Roman" w:cs="Times New Roman"/>
          <w:sz w:val="24"/>
          <w:szCs w:val="24"/>
        </w:rPr>
        <w:t>УржумСервис</w:t>
      </w:r>
      <w:proofErr w:type="spellEnd"/>
      <w:r w:rsidRPr="008B70DE">
        <w:rPr>
          <w:rFonts w:ascii="Times New Roman" w:hAnsi="Times New Roman" w:cs="Times New Roman"/>
          <w:sz w:val="24"/>
          <w:szCs w:val="24"/>
        </w:rPr>
        <w:t>» отпада</w:t>
      </w:r>
      <w:r w:rsidR="009601CA" w:rsidRPr="008B70DE">
        <w:rPr>
          <w:rFonts w:ascii="Times New Roman" w:hAnsi="Times New Roman" w:cs="Times New Roman"/>
          <w:sz w:val="24"/>
          <w:szCs w:val="24"/>
        </w:rPr>
        <w:t>ли о</w:t>
      </w:r>
      <w:r w:rsidRPr="008B70DE">
        <w:rPr>
          <w:rFonts w:ascii="Times New Roman" w:hAnsi="Times New Roman" w:cs="Times New Roman"/>
          <w:sz w:val="24"/>
          <w:szCs w:val="24"/>
        </w:rPr>
        <w:t xml:space="preserve">снования для </w:t>
      </w:r>
      <w:r w:rsidR="009601CA" w:rsidRPr="008B70DE">
        <w:rPr>
          <w:rFonts w:ascii="Times New Roman" w:hAnsi="Times New Roman" w:cs="Times New Roman"/>
          <w:sz w:val="24"/>
          <w:szCs w:val="24"/>
        </w:rPr>
        <w:t xml:space="preserve">оказания коммунальных услуг </w:t>
      </w:r>
      <w:r w:rsidRPr="008B70DE">
        <w:rPr>
          <w:rFonts w:ascii="Times New Roman" w:hAnsi="Times New Roman" w:cs="Times New Roman"/>
          <w:sz w:val="24"/>
          <w:szCs w:val="24"/>
        </w:rPr>
        <w:t xml:space="preserve">на территории </w:t>
      </w:r>
      <w:proofErr w:type="spellStart"/>
      <w:r w:rsidRPr="008B70DE">
        <w:rPr>
          <w:rFonts w:ascii="Times New Roman" w:hAnsi="Times New Roman" w:cs="Times New Roman"/>
          <w:sz w:val="24"/>
          <w:szCs w:val="24"/>
        </w:rPr>
        <w:t>г.Уржума</w:t>
      </w:r>
      <w:proofErr w:type="spellEnd"/>
      <w:r w:rsidRPr="008B70DE">
        <w:rPr>
          <w:rFonts w:ascii="Times New Roman" w:hAnsi="Times New Roman" w:cs="Times New Roman"/>
          <w:sz w:val="24"/>
          <w:szCs w:val="24"/>
        </w:rPr>
        <w:t>.</w:t>
      </w:r>
    </w:p>
    <w:p w14:paraId="2DE4B90C" w14:textId="66D28DDD" w:rsidR="00385138" w:rsidRPr="008B70DE" w:rsidRDefault="00385138" w:rsidP="0027046A">
      <w:pPr>
        <w:pStyle w:val="ConsPlusNormal"/>
        <w:ind w:firstLine="851"/>
        <w:jc w:val="both"/>
        <w:rPr>
          <w:rFonts w:ascii="Times New Roman" w:hAnsi="Times New Roman" w:cs="Times New Roman"/>
          <w:sz w:val="24"/>
          <w:szCs w:val="24"/>
        </w:rPr>
      </w:pPr>
      <w:r w:rsidRPr="008B70DE">
        <w:rPr>
          <w:rFonts w:ascii="Times New Roman" w:hAnsi="Times New Roman" w:cs="Times New Roman"/>
          <w:sz w:val="24"/>
          <w:szCs w:val="24"/>
        </w:rPr>
        <w:t>С 5 марта 2025 г. решением РСТ ранее установленные для ООО «</w:t>
      </w:r>
      <w:proofErr w:type="spellStart"/>
      <w:r w:rsidRPr="008B70DE">
        <w:rPr>
          <w:rFonts w:ascii="Times New Roman" w:hAnsi="Times New Roman" w:cs="Times New Roman"/>
          <w:sz w:val="24"/>
          <w:szCs w:val="24"/>
        </w:rPr>
        <w:t>УржумСервис</w:t>
      </w:r>
      <w:proofErr w:type="spellEnd"/>
      <w:r w:rsidRPr="008B70DE">
        <w:rPr>
          <w:rFonts w:ascii="Times New Roman" w:hAnsi="Times New Roman" w:cs="Times New Roman"/>
          <w:sz w:val="24"/>
          <w:szCs w:val="24"/>
        </w:rPr>
        <w:t>» тарифы отменены, и оказанием коммунальных услуг в сфере водоснабжения и водоотведения осуществляется М</w:t>
      </w:r>
      <w:r w:rsidR="00491F8B">
        <w:rPr>
          <w:rFonts w:ascii="Times New Roman" w:hAnsi="Times New Roman" w:cs="Times New Roman"/>
          <w:sz w:val="24"/>
          <w:szCs w:val="24"/>
        </w:rPr>
        <w:t>У</w:t>
      </w:r>
      <w:r w:rsidRPr="008B70DE">
        <w:rPr>
          <w:rFonts w:ascii="Times New Roman" w:hAnsi="Times New Roman" w:cs="Times New Roman"/>
          <w:sz w:val="24"/>
          <w:szCs w:val="24"/>
        </w:rPr>
        <w:t>П «УКС».</w:t>
      </w:r>
    </w:p>
    <w:p w14:paraId="3A79D2FA" w14:textId="585BFD94" w:rsidR="00A43E7A" w:rsidRPr="008B70DE" w:rsidRDefault="00A43E7A" w:rsidP="0027046A">
      <w:pPr>
        <w:pStyle w:val="ConsPlusNormal"/>
        <w:ind w:firstLine="851"/>
        <w:jc w:val="both"/>
        <w:rPr>
          <w:rFonts w:ascii="Times New Roman" w:hAnsi="Times New Roman" w:cs="Times New Roman"/>
          <w:sz w:val="24"/>
          <w:szCs w:val="24"/>
        </w:rPr>
      </w:pPr>
      <w:r w:rsidRPr="008B70DE">
        <w:rPr>
          <w:rFonts w:ascii="Times New Roman" w:hAnsi="Times New Roman" w:cs="Times New Roman"/>
          <w:sz w:val="24"/>
          <w:szCs w:val="24"/>
        </w:rPr>
        <w:t xml:space="preserve">В 2024 году устранено аварий на сумму более 4,1 млн. руб., в 2025 году – более </w:t>
      </w:r>
      <w:r w:rsidR="00825E78" w:rsidRPr="008B70DE">
        <w:rPr>
          <w:rFonts w:ascii="Times New Roman" w:hAnsi="Times New Roman" w:cs="Times New Roman"/>
          <w:sz w:val="24"/>
          <w:szCs w:val="24"/>
        </w:rPr>
        <w:t>3,6 млн. руб.</w:t>
      </w:r>
    </w:p>
    <w:p w14:paraId="3BDCAC89" w14:textId="77777777" w:rsidR="0027046A" w:rsidRPr="008B70DE" w:rsidRDefault="0027046A" w:rsidP="00316FD5">
      <w:pPr>
        <w:pStyle w:val="ConsPlusNormal"/>
        <w:ind w:firstLine="851"/>
        <w:jc w:val="both"/>
        <w:rPr>
          <w:rFonts w:ascii="Times New Roman" w:hAnsi="Times New Roman" w:cs="Times New Roman"/>
          <w:sz w:val="24"/>
          <w:szCs w:val="24"/>
        </w:rPr>
      </w:pPr>
    </w:p>
    <w:p w14:paraId="74E7E125" w14:textId="2BFCAD7D" w:rsidR="00647D5A" w:rsidRPr="008B70DE" w:rsidRDefault="00CD6FCA" w:rsidP="00615C7E">
      <w:pPr>
        <w:contextualSpacing/>
        <w:jc w:val="both"/>
      </w:pPr>
      <w:bookmarkStart w:id="4" w:name="_Hlk198739660"/>
      <w:r w:rsidRPr="008B70DE">
        <w:t xml:space="preserve">Движение денежных средств </w:t>
      </w:r>
      <w:r w:rsidR="00427027" w:rsidRPr="008B70DE">
        <w:t xml:space="preserve">за </w:t>
      </w:r>
      <w:r w:rsidR="004E1C85" w:rsidRPr="008B70DE">
        <w:t>2024 год на 01.01.2025 года</w:t>
      </w:r>
    </w:p>
    <w:bookmarkEnd w:id="4"/>
    <w:p w14:paraId="7EB54FD5" w14:textId="77777777" w:rsidR="00CD6FCA" w:rsidRPr="008B70DE" w:rsidRDefault="00CD6FCA" w:rsidP="00615C7E">
      <w:pPr>
        <w:contextualSpacing/>
        <w:jc w:val="both"/>
      </w:pPr>
    </w:p>
    <w:tbl>
      <w:tblPr>
        <w:tblW w:w="0" w:type="auto"/>
        <w:tblInd w:w="113" w:type="dxa"/>
        <w:tblLayout w:type="fixed"/>
        <w:tblLook w:val="0000" w:firstRow="0" w:lastRow="0" w:firstColumn="0" w:lastColumn="0" w:noHBand="0" w:noVBand="0"/>
      </w:tblPr>
      <w:tblGrid>
        <w:gridCol w:w="988"/>
        <w:gridCol w:w="6095"/>
        <w:gridCol w:w="2268"/>
      </w:tblGrid>
      <w:tr w:rsidR="004E1C85" w:rsidRPr="008B70DE" w14:paraId="1A9DE3AB"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24E4D328" w14:textId="77777777" w:rsidR="004E1C85" w:rsidRPr="008B70DE" w:rsidRDefault="004E1C85" w:rsidP="008404AA">
            <w:pPr>
              <w:contextualSpacing/>
              <w:jc w:val="both"/>
            </w:pPr>
            <w:r w:rsidRPr="008B70DE">
              <w:t>№ п/п</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98563DE" w14:textId="77777777" w:rsidR="004E1C85" w:rsidRPr="008B70DE" w:rsidRDefault="004E1C85" w:rsidP="008404AA">
            <w:pPr>
              <w:contextualSpacing/>
              <w:jc w:val="both"/>
            </w:pPr>
            <w:r w:rsidRPr="008B70DE">
              <w:t>Наименование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5540A6" w14:textId="77777777" w:rsidR="004E1C85" w:rsidRPr="008B70DE" w:rsidRDefault="004E1C85" w:rsidP="008404AA">
            <w:pPr>
              <w:contextualSpacing/>
              <w:jc w:val="both"/>
            </w:pPr>
            <w:r w:rsidRPr="008B70DE">
              <w:t>Руб.</w:t>
            </w:r>
          </w:p>
        </w:tc>
      </w:tr>
      <w:tr w:rsidR="004E1C85" w:rsidRPr="008B70DE" w14:paraId="75960734"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3633D5E9"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DA22DB9" w14:textId="77777777" w:rsidR="004E1C85" w:rsidRPr="008B70DE" w:rsidRDefault="004E1C85" w:rsidP="008404AA">
            <w:pPr>
              <w:contextualSpacing/>
              <w:jc w:val="both"/>
            </w:pPr>
            <w:r w:rsidRPr="008B70DE">
              <w:t>Начислено по лицевым счетам населения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C1097E" w14:textId="77777777" w:rsidR="004E1C85" w:rsidRPr="008B70DE" w:rsidRDefault="004E1C85" w:rsidP="008404AA">
            <w:pPr>
              <w:contextualSpacing/>
              <w:jc w:val="both"/>
            </w:pPr>
            <w:r w:rsidRPr="008B70DE">
              <w:t>4 823 229,28</w:t>
            </w:r>
          </w:p>
        </w:tc>
      </w:tr>
      <w:tr w:rsidR="004E1C85" w:rsidRPr="008B70DE" w14:paraId="3800D621"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79F4D54"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56657AC" w14:textId="77777777" w:rsidR="004E1C85" w:rsidRPr="008B70DE" w:rsidRDefault="004E1C85" w:rsidP="008404AA">
            <w:pPr>
              <w:contextualSpacing/>
              <w:jc w:val="both"/>
            </w:pPr>
            <w:r w:rsidRPr="008B70DE">
              <w:t>Собрано с населения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3E3840" w14:textId="77777777" w:rsidR="004E1C85" w:rsidRPr="008B70DE" w:rsidRDefault="004E1C85" w:rsidP="008404AA">
            <w:pPr>
              <w:contextualSpacing/>
              <w:jc w:val="both"/>
            </w:pPr>
            <w:r w:rsidRPr="008B70DE">
              <w:t>4 099 384,94</w:t>
            </w:r>
          </w:p>
        </w:tc>
      </w:tr>
      <w:tr w:rsidR="004E1C85" w:rsidRPr="008B70DE" w14:paraId="01931DAF"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3237287"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1ED63E8" w14:textId="77777777" w:rsidR="004E1C85" w:rsidRPr="008B70DE" w:rsidRDefault="004E1C85" w:rsidP="008404AA">
            <w:pPr>
              <w:contextualSpacing/>
              <w:jc w:val="both"/>
            </w:pPr>
            <w:r w:rsidRPr="008B70DE">
              <w:t>% собираемости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1EA455" w14:textId="77777777" w:rsidR="004E1C85" w:rsidRPr="008B70DE" w:rsidRDefault="004E1C85" w:rsidP="008404AA">
            <w:pPr>
              <w:contextualSpacing/>
              <w:jc w:val="both"/>
            </w:pPr>
            <w:r w:rsidRPr="008B70DE">
              <w:t>85</w:t>
            </w:r>
          </w:p>
        </w:tc>
      </w:tr>
      <w:tr w:rsidR="004E1C85" w:rsidRPr="008B70DE" w14:paraId="1310E2E5"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03E67D06"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C56F65E" w14:textId="77777777" w:rsidR="004E1C85" w:rsidRPr="008B70DE" w:rsidRDefault="004E1C85" w:rsidP="008404AA">
            <w:pPr>
              <w:contextualSpacing/>
              <w:jc w:val="both"/>
            </w:pPr>
            <w:r w:rsidRPr="008B70DE">
              <w:t>Задолженность населения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365968" w14:textId="77777777" w:rsidR="004E1C85" w:rsidRPr="008B70DE" w:rsidRDefault="004E1C85" w:rsidP="008404AA">
            <w:pPr>
              <w:contextualSpacing/>
              <w:jc w:val="both"/>
            </w:pPr>
            <w:r w:rsidRPr="008B70DE">
              <w:t>723 844,34</w:t>
            </w:r>
          </w:p>
        </w:tc>
      </w:tr>
      <w:tr w:rsidR="004E1C85" w:rsidRPr="008B70DE" w14:paraId="34A0FEC9"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09DD2544"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3EB4C6B" w14:textId="77777777" w:rsidR="004E1C85" w:rsidRPr="008B70DE" w:rsidRDefault="004E1C85" w:rsidP="008404AA">
            <w:pPr>
              <w:contextualSpacing/>
              <w:jc w:val="both"/>
            </w:pPr>
            <w:r w:rsidRPr="008B70DE">
              <w:t>Агентское вознаграждение АО «</w:t>
            </w:r>
            <w:proofErr w:type="spellStart"/>
            <w:r w:rsidRPr="008B70DE">
              <w:t>ЭнергосбытПлюс</w:t>
            </w:r>
            <w:proofErr w:type="spellEnd"/>
            <w:r w:rsidRPr="008B70DE">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F4683" w14:textId="77777777" w:rsidR="004E1C85" w:rsidRPr="008B70DE" w:rsidRDefault="004E1C85" w:rsidP="008404AA">
            <w:pPr>
              <w:contextualSpacing/>
              <w:jc w:val="both"/>
            </w:pPr>
            <w:r w:rsidRPr="008B70DE">
              <w:t>275 478,67</w:t>
            </w:r>
          </w:p>
        </w:tc>
      </w:tr>
      <w:tr w:rsidR="004E1C85" w:rsidRPr="008B70DE" w14:paraId="6B6DE7AA"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F5B2DC7"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7F7ED15" w14:textId="77777777" w:rsidR="004E1C85" w:rsidRPr="008B70DE" w:rsidRDefault="004E1C85" w:rsidP="008404AA">
            <w:pPr>
              <w:contextualSpacing/>
              <w:jc w:val="both"/>
            </w:pPr>
            <w:r w:rsidRPr="008B70DE">
              <w:t>Поступило от АО «</w:t>
            </w:r>
            <w:proofErr w:type="spellStart"/>
            <w:r w:rsidRPr="008B70DE">
              <w:t>ЭнергосбытПлюс</w:t>
            </w:r>
            <w:proofErr w:type="spellEnd"/>
            <w:r w:rsidRPr="008B70DE">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4F0489" w14:textId="77777777" w:rsidR="004E1C85" w:rsidRPr="008B70DE" w:rsidRDefault="004E1C85" w:rsidP="008404AA">
            <w:pPr>
              <w:contextualSpacing/>
              <w:jc w:val="both"/>
            </w:pPr>
            <w:r w:rsidRPr="008B70DE">
              <w:t>3 785 729,05</w:t>
            </w:r>
          </w:p>
        </w:tc>
      </w:tr>
      <w:tr w:rsidR="004E1C85" w:rsidRPr="008B70DE" w14:paraId="532580BF"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25D542C"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1732016" w14:textId="77777777" w:rsidR="004E1C85" w:rsidRPr="008B70DE" w:rsidRDefault="004E1C85" w:rsidP="008404AA">
            <w:pPr>
              <w:contextualSpacing/>
              <w:jc w:val="both"/>
            </w:pPr>
            <w:r w:rsidRPr="008B70DE">
              <w:t>Поступление субсидии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A2A876" w14:textId="77777777" w:rsidR="004E1C85" w:rsidRPr="008B70DE" w:rsidRDefault="004E1C85" w:rsidP="008404AA">
            <w:pPr>
              <w:contextualSpacing/>
              <w:jc w:val="both"/>
            </w:pPr>
            <w:r w:rsidRPr="008B70DE">
              <w:t>1 607 556,00</w:t>
            </w:r>
          </w:p>
        </w:tc>
      </w:tr>
      <w:tr w:rsidR="004E1C85" w:rsidRPr="008B70DE" w14:paraId="7D2102E4"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0C9086F"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B557D7E" w14:textId="77777777" w:rsidR="004E1C85" w:rsidRPr="008B70DE" w:rsidRDefault="004E1C85" w:rsidP="008404AA">
            <w:pPr>
              <w:contextualSpacing/>
              <w:jc w:val="both"/>
            </w:pPr>
            <w:r w:rsidRPr="008B70DE">
              <w:t>Поступление от ЮЛ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BC0538" w14:textId="77777777" w:rsidR="004E1C85" w:rsidRPr="008B70DE" w:rsidRDefault="004E1C85" w:rsidP="008404AA">
            <w:pPr>
              <w:contextualSpacing/>
              <w:jc w:val="both"/>
            </w:pPr>
            <w:r w:rsidRPr="008B70DE">
              <w:t>1 833 341,68</w:t>
            </w:r>
          </w:p>
        </w:tc>
      </w:tr>
      <w:tr w:rsidR="004E1C85" w:rsidRPr="008B70DE" w14:paraId="18535835"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678E4F4"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6F455DC" w14:textId="77777777" w:rsidR="004E1C85" w:rsidRPr="008B70DE" w:rsidRDefault="004E1C85" w:rsidP="008404AA">
            <w:pPr>
              <w:contextualSpacing/>
              <w:jc w:val="both"/>
            </w:pPr>
            <w:r w:rsidRPr="008B70DE">
              <w:t>Прочие поступления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8E9E15" w14:textId="77777777" w:rsidR="004E1C85" w:rsidRPr="008B70DE" w:rsidRDefault="004E1C85" w:rsidP="008404AA">
            <w:pPr>
              <w:contextualSpacing/>
              <w:jc w:val="both"/>
            </w:pPr>
            <w:r w:rsidRPr="008B70DE">
              <w:t>6 141,07</w:t>
            </w:r>
          </w:p>
        </w:tc>
      </w:tr>
      <w:tr w:rsidR="004E1C85" w:rsidRPr="008B70DE" w14:paraId="2008855B"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506BB528"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F119972" w14:textId="77777777" w:rsidR="004E1C85" w:rsidRPr="008B70DE" w:rsidRDefault="004E1C85" w:rsidP="008404AA">
            <w:pPr>
              <w:contextualSpacing/>
              <w:jc w:val="both"/>
            </w:pPr>
            <w:r w:rsidRPr="008B70DE">
              <w:t>Итого поступило (стр.6+7+8+9)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38830D" w14:textId="77777777" w:rsidR="004E1C85" w:rsidRPr="008B70DE" w:rsidRDefault="004E1C85" w:rsidP="008404AA">
            <w:pPr>
              <w:contextualSpacing/>
              <w:jc w:val="both"/>
            </w:pPr>
            <w:r w:rsidRPr="008B70DE">
              <w:t>7 232 767,80</w:t>
            </w:r>
          </w:p>
        </w:tc>
      </w:tr>
      <w:tr w:rsidR="004E1C85" w:rsidRPr="008B70DE" w14:paraId="1530AA14"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01F0C2D0"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C6E555F" w14:textId="77777777" w:rsidR="004E1C85" w:rsidRPr="008B70DE" w:rsidRDefault="004E1C85" w:rsidP="008404AA">
            <w:pPr>
              <w:contextualSpacing/>
              <w:jc w:val="both"/>
            </w:pPr>
            <w:r w:rsidRPr="008B70DE">
              <w:t xml:space="preserve">Перечислено поставщикам всего, в </w:t>
            </w:r>
            <w:proofErr w:type="spellStart"/>
            <w:r w:rsidRPr="008B70DE">
              <w:t>т.ч</w:t>
            </w:r>
            <w:proofErr w:type="spellEnd"/>
            <w:r w:rsidRPr="008B70DE">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CDCCA4" w14:textId="77777777" w:rsidR="004E1C85" w:rsidRPr="008B70DE" w:rsidRDefault="004E1C85" w:rsidP="008404AA">
            <w:pPr>
              <w:contextualSpacing/>
              <w:jc w:val="both"/>
            </w:pPr>
            <w:r w:rsidRPr="008B70DE">
              <w:t>4 072 903,63</w:t>
            </w:r>
          </w:p>
        </w:tc>
      </w:tr>
      <w:tr w:rsidR="004E1C85" w:rsidRPr="008B70DE" w14:paraId="5A48F024"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06F98B39"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E5EC7E6" w14:textId="77777777" w:rsidR="004E1C85" w:rsidRPr="008B70DE" w:rsidRDefault="004E1C85" w:rsidP="008404AA">
            <w:pPr>
              <w:ind w:left="464"/>
              <w:contextualSpacing/>
              <w:jc w:val="both"/>
            </w:pPr>
            <w:r w:rsidRPr="008B70DE">
              <w:t xml:space="preserve">за </w:t>
            </w:r>
            <w:proofErr w:type="spellStart"/>
            <w:r w:rsidRPr="008B70DE">
              <w:t>эл.энергию</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279342" w14:textId="77777777" w:rsidR="004E1C85" w:rsidRPr="008B70DE" w:rsidRDefault="004E1C85" w:rsidP="008404AA">
            <w:pPr>
              <w:contextualSpacing/>
              <w:jc w:val="both"/>
            </w:pPr>
            <w:r w:rsidRPr="008B70DE">
              <w:t>1 231 469,87</w:t>
            </w:r>
          </w:p>
        </w:tc>
      </w:tr>
      <w:tr w:rsidR="004E1C85" w:rsidRPr="008B70DE" w14:paraId="2ACC0800"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3B317284"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302F8D5" w14:textId="77777777" w:rsidR="004E1C85" w:rsidRPr="008B70DE" w:rsidRDefault="004E1C85" w:rsidP="008404AA">
            <w:pPr>
              <w:ind w:left="464"/>
              <w:contextualSpacing/>
              <w:jc w:val="both"/>
            </w:pPr>
            <w:r w:rsidRPr="008B70DE">
              <w:t>материалы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10FD23" w14:textId="77777777" w:rsidR="004E1C85" w:rsidRPr="008B70DE" w:rsidRDefault="004E1C85" w:rsidP="008404AA">
            <w:pPr>
              <w:contextualSpacing/>
              <w:jc w:val="both"/>
            </w:pPr>
            <w:r w:rsidRPr="008B70DE">
              <w:t>182 700,00</w:t>
            </w:r>
          </w:p>
        </w:tc>
      </w:tr>
      <w:tr w:rsidR="004E1C85" w:rsidRPr="008B70DE" w14:paraId="284CEF3C"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05BAB22"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7C12DF8" w14:textId="7ECC8498" w:rsidR="004E1C85" w:rsidRPr="008B70DE" w:rsidRDefault="004E1C85" w:rsidP="008404AA">
            <w:pPr>
              <w:ind w:left="464"/>
              <w:contextualSpacing/>
              <w:jc w:val="both"/>
            </w:pPr>
            <w:r w:rsidRPr="008B70DE">
              <w:t>договоры подряда</w:t>
            </w:r>
            <w:r w:rsidR="00A43E7A" w:rsidRPr="008B70DE">
              <w:t xml:space="preserve">, в </w:t>
            </w:r>
            <w:proofErr w:type="spellStart"/>
            <w:r w:rsidR="00A43E7A" w:rsidRPr="008B70DE">
              <w:t>т.ч</w:t>
            </w:r>
            <w:proofErr w:type="spellEnd"/>
            <w:r w:rsidR="00A43E7A" w:rsidRPr="008B70DE">
              <w:t>. устранение аварий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0D24E4" w14:textId="77777777" w:rsidR="004E1C85" w:rsidRPr="008B70DE" w:rsidRDefault="004E1C85" w:rsidP="008404AA">
            <w:pPr>
              <w:contextualSpacing/>
              <w:jc w:val="both"/>
            </w:pPr>
            <w:r w:rsidRPr="008B70DE">
              <w:t>2 485 830,09</w:t>
            </w:r>
          </w:p>
        </w:tc>
      </w:tr>
      <w:tr w:rsidR="004E1C85" w:rsidRPr="008B70DE" w14:paraId="2DA10453"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2A829150"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E0D6C99" w14:textId="77777777" w:rsidR="004E1C85" w:rsidRPr="008B70DE" w:rsidRDefault="004E1C85" w:rsidP="008404AA">
            <w:pPr>
              <w:ind w:left="464"/>
              <w:contextualSpacing/>
              <w:jc w:val="both"/>
            </w:pPr>
            <w:r w:rsidRPr="008B70DE">
              <w:t>на установление ЗСО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0C0ED0" w14:textId="77777777" w:rsidR="004E1C85" w:rsidRPr="008B70DE" w:rsidRDefault="004E1C85" w:rsidP="008404AA">
            <w:pPr>
              <w:contextualSpacing/>
              <w:jc w:val="both"/>
            </w:pPr>
            <w:r w:rsidRPr="008B70DE">
              <w:t>37 005,27</w:t>
            </w:r>
          </w:p>
        </w:tc>
      </w:tr>
      <w:tr w:rsidR="004E1C85" w:rsidRPr="008B70DE" w14:paraId="01BF0124"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52FB7ED"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2AFB56B" w14:textId="77777777" w:rsidR="004E1C85" w:rsidRPr="008B70DE" w:rsidRDefault="004E1C85" w:rsidP="008404AA">
            <w:pPr>
              <w:ind w:left="464"/>
              <w:contextualSpacing/>
              <w:jc w:val="both"/>
            </w:pPr>
            <w:r w:rsidRPr="008B70DE">
              <w:t>иные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CFBE2A" w14:textId="77777777" w:rsidR="004E1C85" w:rsidRPr="008B70DE" w:rsidRDefault="004E1C85" w:rsidP="008404AA">
            <w:pPr>
              <w:contextualSpacing/>
              <w:jc w:val="both"/>
            </w:pPr>
            <w:r w:rsidRPr="008B70DE">
              <w:t>135 898,40</w:t>
            </w:r>
          </w:p>
        </w:tc>
      </w:tr>
      <w:tr w:rsidR="004E1C85" w:rsidRPr="008B70DE" w14:paraId="42F8E6C4"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79B782E"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25E35BC" w14:textId="77777777" w:rsidR="004E1C85" w:rsidRPr="008B70DE" w:rsidRDefault="004E1C85" w:rsidP="008404AA">
            <w:pPr>
              <w:contextualSpacing/>
              <w:jc w:val="both"/>
            </w:pPr>
            <w:r w:rsidRPr="008B70DE">
              <w:t>Перечисление по налогам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40408B" w14:textId="77777777" w:rsidR="004E1C85" w:rsidRPr="008B70DE" w:rsidRDefault="004E1C85" w:rsidP="008404AA">
            <w:pPr>
              <w:contextualSpacing/>
              <w:jc w:val="both"/>
            </w:pPr>
            <w:r w:rsidRPr="008B70DE">
              <w:t>788 069,75</w:t>
            </w:r>
          </w:p>
        </w:tc>
      </w:tr>
      <w:tr w:rsidR="004E1C85" w:rsidRPr="008B70DE" w14:paraId="5DBE84A4"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1B9D7F9"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19F6571" w14:textId="77777777" w:rsidR="004E1C85" w:rsidRPr="008B70DE" w:rsidRDefault="004E1C85" w:rsidP="008404AA">
            <w:pPr>
              <w:contextualSpacing/>
              <w:jc w:val="both"/>
            </w:pPr>
            <w:r w:rsidRPr="008B70DE">
              <w:t>Выплата зарплаты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036ECD" w14:textId="77777777" w:rsidR="004E1C85" w:rsidRPr="008B70DE" w:rsidRDefault="004E1C85" w:rsidP="008404AA">
            <w:pPr>
              <w:contextualSpacing/>
              <w:jc w:val="both"/>
            </w:pPr>
            <w:r w:rsidRPr="008B70DE">
              <w:t>1 746 497,97</w:t>
            </w:r>
          </w:p>
        </w:tc>
      </w:tr>
      <w:tr w:rsidR="004E1C85" w:rsidRPr="008B70DE" w14:paraId="3EF08EEE"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0F35D12"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3465F0B" w14:textId="77777777" w:rsidR="004E1C85" w:rsidRPr="008B70DE" w:rsidRDefault="004E1C85" w:rsidP="008404AA">
            <w:pPr>
              <w:contextualSpacing/>
              <w:jc w:val="both"/>
            </w:pPr>
            <w:r w:rsidRPr="008B70DE">
              <w:t>Авансовые расчеты (ГСМ, канцтовары, оргтехника, материалы и др.)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B90B39" w14:textId="77777777" w:rsidR="004E1C85" w:rsidRPr="008B70DE" w:rsidRDefault="004E1C85" w:rsidP="008404AA">
            <w:pPr>
              <w:contextualSpacing/>
              <w:jc w:val="both"/>
            </w:pPr>
            <w:r w:rsidRPr="008B70DE">
              <w:t>247 232,91</w:t>
            </w:r>
          </w:p>
        </w:tc>
      </w:tr>
      <w:tr w:rsidR="004E1C85" w:rsidRPr="008B70DE" w14:paraId="1682A30D"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2DA818CE"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4CC503C" w14:textId="77777777" w:rsidR="004E1C85" w:rsidRPr="008B70DE" w:rsidRDefault="004E1C85" w:rsidP="008404AA">
            <w:pPr>
              <w:contextualSpacing/>
              <w:jc w:val="both"/>
            </w:pPr>
            <w:r w:rsidRPr="008B70DE">
              <w:t>Банковское обслуживание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2EC684" w14:textId="77777777" w:rsidR="004E1C85" w:rsidRPr="008B70DE" w:rsidRDefault="004E1C85" w:rsidP="008404AA">
            <w:pPr>
              <w:contextualSpacing/>
              <w:jc w:val="both"/>
            </w:pPr>
            <w:r w:rsidRPr="008B70DE">
              <w:t>17 574,04</w:t>
            </w:r>
          </w:p>
        </w:tc>
      </w:tr>
      <w:tr w:rsidR="004E1C85" w:rsidRPr="008B70DE" w14:paraId="171E9643" w14:textId="77777777" w:rsidTr="008404AA">
        <w:tc>
          <w:tcPr>
            <w:tcW w:w="988" w:type="dxa"/>
            <w:tcBorders>
              <w:left w:val="single" w:sz="4" w:space="0" w:color="000000"/>
              <w:bottom w:val="single" w:sz="4" w:space="0" w:color="000000"/>
              <w:right w:val="single" w:sz="4" w:space="0" w:color="000000"/>
            </w:tcBorders>
            <w:shd w:val="clear" w:color="auto" w:fill="auto"/>
          </w:tcPr>
          <w:p w14:paraId="2CB5EF2F"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left w:val="single" w:sz="4" w:space="0" w:color="000000"/>
              <w:bottom w:val="single" w:sz="4" w:space="0" w:color="000000"/>
              <w:right w:val="single" w:sz="4" w:space="0" w:color="000000"/>
            </w:tcBorders>
            <w:shd w:val="clear" w:color="auto" w:fill="auto"/>
          </w:tcPr>
          <w:p w14:paraId="5AA5A029" w14:textId="77777777" w:rsidR="004E1C85" w:rsidRPr="008B70DE" w:rsidRDefault="004E1C85" w:rsidP="008404AA">
            <w:pPr>
              <w:contextualSpacing/>
              <w:jc w:val="both"/>
            </w:pPr>
            <w:r w:rsidRPr="008B70DE">
              <w:t>Судебные расходы</w:t>
            </w:r>
          </w:p>
        </w:tc>
        <w:tc>
          <w:tcPr>
            <w:tcW w:w="2268" w:type="dxa"/>
            <w:tcBorders>
              <w:left w:val="single" w:sz="4" w:space="0" w:color="000000"/>
              <w:bottom w:val="single" w:sz="4" w:space="0" w:color="000000"/>
              <w:right w:val="single" w:sz="4" w:space="0" w:color="000000"/>
            </w:tcBorders>
            <w:shd w:val="clear" w:color="auto" w:fill="auto"/>
          </w:tcPr>
          <w:p w14:paraId="1EFE26AE" w14:textId="77777777" w:rsidR="004E1C85" w:rsidRPr="008B70DE" w:rsidRDefault="004E1C85" w:rsidP="008404AA">
            <w:pPr>
              <w:contextualSpacing/>
              <w:jc w:val="both"/>
            </w:pPr>
            <w:r w:rsidRPr="008B70DE">
              <w:t>10 752,39</w:t>
            </w:r>
          </w:p>
        </w:tc>
      </w:tr>
      <w:tr w:rsidR="004E1C85" w:rsidRPr="008B70DE" w14:paraId="47502D36" w14:textId="77777777" w:rsidTr="008404AA">
        <w:tc>
          <w:tcPr>
            <w:tcW w:w="988" w:type="dxa"/>
            <w:tcBorders>
              <w:left w:val="single" w:sz="4" w:space="0" w:color="000000"/>
              <w:bottom w:val="single" w:sz="4" w:space="0" w:color="000000"/>
              <w:right w:val="single" w:sz="4" w:space="0" w:color="000000"/>
            </w:tcBorders>
            <w:shd w:val="clear" w:color="auto" w:fill="auto"/>
          </w:tcPr>
          <w:p w14:paraId="0B7752E6"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left w:val="single" w:sz="4" w:space="0" w:color="000000"/>
              <w:bottom w:val="single" w:sz="4" w:space="0" w:color="000000"/>
              <w:right w:val="single" w:sz="4" w:space="0" w:color="000000"/>
            </w:tcBorders>
            <w:shd w:val="clear" w:color="auto" w:fill="auto"/>
          </w:tcPr>
          <w:p w14:paraId="7BB3EAC3" w14:textId="77777777" w:rsidR="004E1C85" w:rsidRPr="008B70DE" w:rsidRDefault="004E1C85" w:rsidP="008404AA">
            <w:pPr>
              <w:contextualSpacing/>
              <w:jc w:val="both"/>
            </w:pPr>
            <w:r w:rsidRPr="008B70DE">
              <w:t>Новогодние подарки детям сотрудников МУП УКС</w:t>
            </w:r>
          </w:p>
        </w:tc>
        <w:tc>
          <w:tcPr>
            <w:tcW w:w="2268" w:type="dxa"/>
            <w:tcBorders>
              <w:left w:val="single" w:sz="4" w:space="0" w:color="000000"/>
              <w:bottom w:val="single" w:sz="4" w:space="0" w:color="000000"/>
              <w:right w:val="single" w:sz="4" w:space="0" w:color="000000"/>
            </w:tcBorders>
            <w:shd w:val="clear" w:color="auto" w:fill="auto"/>
          </w:tcPr>
          <w:p w14:paraId="4042374C" w14:textId="77777777" w:rsidR="004E1C85" w:rsidRPr="008B70DE" w:rsidRDefault="004E1C85" w:rsidP="008404AA">
            <w:pPr>
              <w:contextualSpacing/>
              <w:jc w:val="both"/>
            </w:pPr>
            <w:r w:rsidRPr="008B70DE">
              <w:t>7 932,03</w:t>
            </w:r>
          </w:p>
        </w:tc>
      </w:tr>
      <w:tr w:rsidR="004E1C85" w:rsidRPr="008B70DE" w14:paraId="4D2A783C"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9E338D9"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D08BA91" w14:textId="77777777" w:rsidR="004E1C85" w:rsidRPr="008B70DE" w:rsidRDefault="004E1C85" w:rsidP="008404AA">
            <w:pPr>
              <w:contextualSpacing/>
              <w:jc w:val="both"/>
            </w:pPr>
            <w:r w:rsidRPr="008B70DE">
              <w:t>Остаток денежных средств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EA2F6E" w14:textId="77777777" w:rsidR="004E1C85" w:rsidRPr="008B70DE" w:rsidRDefault="004E1C85" w:rsidP="008404AA">
            <w:pPr>
              <w:contextualSpacing/>
              <w:jc w:val="both"/>
            </w:pPr>
            <w:r w:rsidRPr="008B70DE">
              <w:t>341 805,08</w:t>
            </w:r>
          </w:p>
        </w:tc>
      </w:tr>
      <w:tr w:rsidR="004E1C85" w:rsidRPr="008B70DE" w14:paraId="3DAE86F2"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1537780"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A1C644F" w14:textId="77777777" w:rsidR="004E1C85" w:rsidRPr="008B70DE" w:rsidRDefault="004E1C85" w:rsidP="008404AA">
            <w:pPr>
              <w:contextualSpacing/>
              <w:jc w:val="both"/>
            </w:pPr>
            <w:r w:rsidRPr="008B70DE">
              <w:t xml:space="preserve">Дебиторская задолженность, в </w:t>
            </w:r>
            <w:proofErr w:type="spellStart"/>
            <w:r w:rsidRPr="008B70DE">
              <w:t>т.ч</w:t>
            </w:r>
            <w:proofErr w:type="spellEnd"/>
            <w:r w:rsidRPr="008B70DE">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40F974" w14:textId="77777777" w:rsidR="004E1C85" w:rsidRPr="008B70DE" w:rsidRDefault="004E1C85" w:rsidP="008404AA">
            <w:pPr>
              <w:contextualSpacing/>
              <w:jc w:val="both"/>
            </w:pPr>
            <w:r w:rsidRPr="008B70DE">
              <w:t>2 638 000,00</w:t>
            </w:r>
          </w:p>
        </w:tc>
      </w:tr>
      <w:tr w:rsidR="004E1C85" w:rsidRPr="008B70DE" w14:paraId="638FD29B"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B7BC768"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69DC44A" w14:textId="77777777" w:rsidR="004E1C85" w:rsidRPr="008B70DE" w:rsidRDefault="004E1C85" w:rsidP="008404AA">
            <w:pPr>
              <w:contextualSpacing/>
              <w:jc w:val="both"/>
            </w:pPr>
            <w:r w:rsidRPr="008B70DE">
              <w:t xml:space="preserve">Кредиторская задолженность, в </w:t>
            </w:r>
            <w:proofErr w:type="spellStart"/>
            <w:r w:rsidRPr="008B70DE">
              <w:t>т.ч</w:t>
            </w:r>
            <w:proofErr w:type="spellEnd"/>
            <w:r w:rsidRPr="008B70DE">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8006C0" w14:textId="77777777" w:rsidR="004E1C85" w:rsidRPr="008B70DE" w:rsidRDefault="004E1C85" w:rsidP="008404AA">
            <w:pPr>
              <w:contextualSpacing/>
              <w:jc w:val="both"/>
            </w:pPr>
            <w:r w:rsidRPr="008B70DE">
              <w:t>3 333 000,00</w:t>
            </w:r>
          </w:p>
        </w:tc>
      </w:tr>
      <w:tr w:rsidR="004E1C85" w:rsidRPr="008B70DE" w14:paraId="2D83E61B"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F8F8304" w14:textId="77777777" w:rsidR="004E1C85" w:rsidRPr="008B70DE" w:rsidRDefault="004E1C85"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FA1E9D9" w14:textId="77777777" w:rsidR="004E1C85" w:rsidRPr="008B70DE" w:rsidRDefault="004E1C85" w:rsidP="008404AA">
            <w:pPr>
              <w:contextualSpacing/>
              <w:jc w:val="both"/>
            </w:pPr>
            <w:r w:rsidRPr="008B70DE">
              <w:t>АО «</w:t>
            </w:r>
            <w:proofErr w:type="spellStart"/>
            <w:r w:rsidRPr="008B70DE">
              <w:t>ЭнергосбытПлюс</w:t>
            </w:r>
            <w:proofErr w:type="spellEnd"/>
            <w:r w:rsidRPr="008B70DE">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9508EA" w14:textId="77777777" w:rsidR="004E1C85" w:rsidRPr="008B70DE" w:rsidRDefault="004E1C85" w:rsidP="008404AA">
            <w:pPr>
              <w:contextualSpacing/>
              <w:jc w:val="both"/>
            </w:pPr>
            <w:r w:rsidRPr="008B70DE">
              <w:t>1 657 824,38</w:t>
            </w:r>
          </w:p>
        </w:tc>
      </w:tr>
      <w:tr w:rsidR="00427027" w:rsidRPr="008B70DE" w14:paraId="24984F3A" w14:textId="77777777" w:rsidTr="008404AA">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D8E5B6A" w14:textId="77777777" w:rsidR="00427027" w:rsidRPr="008B70DE" w:rsidRDefault="00427027" w:rsidP="004E1C85">
            <w:pPr>
              <w:pStyle w:val="10"/>
              <w:numPr>
                <w:ilvl w:val="0"/>
                <w:numId w:val="7"/>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955DB63" w14:textId="1D482537" w:rsidR="00427027" w:rsidRPr="008B70DE" w:rsidRDefault="00427027" w:rsidP="008404AA">
            <w:pPr>
              <w:contextualSpacing/>
              <w:jc w:val="both"/>
            </w:pPr>
            <w:r w:rsidRPr="008B70DE">
              <w:t>Финансовый результат за год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CE0B67" w14:textId="2D7AD521" w:rsidR="00427027" w:rsidRPr="008B70DE" w:rsidRDefault="00427027" w:rsidP="008404AA">
            <w:pPr>
              <w:contextualSpacing/>
              <w:jc w:val="both"/>
            </w:pPr>
            <w:r w:rsidRPr="008B70DE">
              <w:t>- 716 тыс. руб.</w:t>
            </w:r>
          </w:p>
        </w:tc>
      </w:tr>
    </w:tbl>
    <w:p w14:paraId="030CF54C" w14:textId="77777777" w:rsidR="00CD6FCA" w:rsidRPr="008B70DE" w:rsidRDefault="00CD6FCA" w:rsidP="00615C7E">
      <w:pPr>
        <w:contextualSpacing/>
        <w:jc w:val="both"/>
      </w:pPr>
    </w:p>
    <w:p w14:paraId="1D905506" w14:textId="051A42F3" w:rsidR="004E1C85" w:rsidRPr="008B70DE" w:rsidRDefault="004E1C85" w:rsidP="004E1C85">
      <w:pPr>
        <w:contextualSpacing/>
        <w:jc w:val="both"/>
      </w:pPr>
      <w:r w:rsidRPr="008B70DE">
        <w:t xml:space="preserve">Движение денежных средств </w:t>
      </w:r>
      <w:r w:rsidR="00427027" w:rsidRPr="008B70DE">
        <w:t xml:space="preserve">в </w:t>
      </w:r>
      <w:r w:rsidRPr="008B70DE">
        <w:t>202</w:t>
      </w:r>
      <w:r w:rsidR="00427027" w:rsidRPr="008B70DE">
        <w:t>5</w:t>
      </w:r>
      <w:r w:rsidRPr="008B70DE">
        <w:t xml:space="preserve"> год</w:t>
      </w:r>
      <w:r w:rsidR="00427027" w:rsidRPr="008B70DE">
        <w:t>у</w:t>
      </w:r>
      <w:r w:rsidRPr="008B70DE">
        <w:t xml:space="preserve"> на 01.0</w:t>
      </w:r>
      <w:r w:rsidR="00491F8B">
        <w:t>5</w:t>
      </w:r>
      <w:r w:rsidRPr="008B70DE">
        <w:t>.2025 года</w:t>
      </w:r>
    </w:p>
    <w:p w14:paraId="7EDDB223" w14:textId="7213E3A4" w:rsidR="004E1C85" w:rsidRPr="008B70DE" w:rsidRDefault="004E1C85" w:rsidP="00155695">
      <w:pPr>
        <w:ind w:firstLine="851"/>
        <w:contextualSpacing/>
        <w:jc w:val="both"/>
      </w:pPr>
    </w:p>
    <w:tbl>
      <w:tblPr>
        <w:tblW w:w="9351" w:type="dxa"/>
        <w:tblInd w:w="113" w:type="dxa"/>
        <w:tblLayout w:type="fixed"/>
        <w:tblLook w:val="0000" w:firstRow="0" w:lastRow="0" w:firstColumn="0" w:lastColumn="0" w:noHBand="0" w:noVBand="0"/>
      </w:tblPr>
      <w:tblGrid>
        <w:gridCol w:w="988"/>
        <w:gridCol w:w="6095"/>
        <w:gridCol w:w="2268"/>
      </w:tblGrid>
      <w:tr w:rsidR="00427027" w:rsidRPr="008B70DE" w14:paraId="3DF98D5E"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5CC32F5" w14:textId="77777777" w:rsidR="00427027" w:rsidRPr="008B70DE" w:rsidRDefault="00427027" w:rsidP="008404AA">
            <w:pPr>
              <w:contextualSpacing/>
              <w:jc w:val="both"/>
            </w:pPr>
            <w:r w:rsidRPr="008B70DE">
              <w:t>№ п/п</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5CBC94E" w14:textId="77777777" w:rsidR="00427027" w:rsidRPr="008B70DE" w:rsidRDefault="00427027" w:rsidP="008404AA">
            <w:pPr>
              <w:contextualSpacing/>
              <w:jc w:val="both"/>
            </w:pPr>
            <w:r w:rsidRPr="008B70DE">
              <w:t>Наименование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F6892E" w14:textId="77777777" w:rsidR="00427027" w:rsidRPr="008B70DE" w:rsidRDefault="00427027" w:rsidP="008404AA">
            <w:pPr>
              <w:contextualSpacing/>
              <w:jc w:val="both"/>
            </w:pPr>
            <w:r w:rsidRPr="008B70DE">
              <w:t>Руб.</w:t>
            </w:r>
          </w:p>
        </w:tc>
      </w:tr>
      <w:tr w:rsidR="00427027" w:rsidRPr="008B70DE" w14:paraId="7164A526"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29B118F4"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A171F43" w14:textId="77777777" w:rsidR="00427027" w:rsidRPr="008B70DE" w:rsidRDefault="00427027" w:rsidP="008404AA">
            <w:pPr>
              <w:contextualSpacing/>
              <w:jc w:val="both"/>
            </w:pPr>
            <w:r w:rsidRPr="008B70DE">
              <w:t xml:space="preserve">Начислено по лицевым счетам населения в </w:t>
            </w:r>
            <w:proofErr w:type="spellStart"/>
            <w:r w:rsidRPr="008B70DE">
              <w:t>т.ч</w:t>
            </w:r>
            <w:proofErr w:type="spellEnd"/>
            <w:r w:rsidRPr="008B70DE">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16FFEB" w14:textId="77777777" w:rsidR="00427027" w:rsidRPr="008B70DE" w:rsidRDefault="00427027" w:rsidP="008404AA">
            <w:pPr>
              <w:contextualSpacing/>
              <w:jc w:val="both"/>
            </w:pPr>
            <w:r w:rsidRPr="008B70DE">
              <w:t>3 143 614,95</w:t>
            </w:r>
          </w:p>
        </w:tc>
      </w:tr>
      <w:tr w:rsidR="00427027" w:rsidRPr="008B70DE" w14:paraId="23CA7982" w14:textId="77777777" w:rsidTr="00427027">
        <w:tc>
          <w:tcPr>
            <w:tcW w:w="988" w:type="dxa"/>
            <w:tcBorders>
              <w:left w:val="single" w:sz="4" w:space="0" w:color="000000"/>
              <w:bottom w:val="single" w:sz="4" w:space="0" w:color="000000"/>
              <w:right w:val="single" w:sz="4" w:space="0" w:color="000000"/>
            </w:tcBorders>
            <w:shd w:val="clear" w:color="auto" w:fill="auto"/>
          </w:tcPr>
          <w:p w14:paraId="3D208749"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left w:val="single" w:sz="4" w:space="0" w:color="000000"/>
              <w:bottom w:val="single" w:sz="4" w:space="0" w:color="000000"/>
              <w:right w:val="single" w:sz="4" w:space="0" w:color="000000"/>
            </w:tcBorders>
            <w:shd w:val="clear" w:color="auto" w:fill="auto"/>
          </w:tcPr>
          <w:p w14:paraId="23F2C553" w14:textId="77777777" w:rsidR="00427027" w:rsidRPr="008B70DE" w:rsidRDefault="00427027" w:rsidP="008404AA">
            <w:pPr>
              <w:contextualSpacing/>
              <w:jc w:val="both"/>
            </w:pPr>
            <w:r w:rsidRPr="008B70DE">
              <w:t>- сельские поселения</w:t>
            </w:r>
          </w:p>
        </w:tc>
        <w:tc>
          <w:tcPr>
            <w:tcW w:w="2268" w:type="dxa"/>
            <w:tcBorders>
              <w:left w:val="single" w:sz="4" w:space="0" w:color="000000"/>
              <w:bottom w:val="single" w:sz="4" w:space="0" w:color="000000"/>
              <w:right w:val="single" w:sz="4" w:space="0" w:color="000000"/>
            </w:tcBorders>
            <w:shd w:val="clear" w:color="auto" w:fill="auto"/>
          </w:tcPr>
          <w:p w14:paraId="3388D7C5" w14:textId="77777777" w:rsidR="00427027" w:rsidRPr="008B70DE" w:rsidRDefault="00427027" w:rsidP="008404AA">
            <w:pPr>
              <w:contextualSpacing/>
              <w:jc w:val="both"/>
            </w:pPr>
            <w:r w:rsidRPr="008B70DE">
              <w:t>1 736 342,76</w:t>
            </w:r>
          </w:p>
        </w:tc>
      </w:tr>
      <w:tr w:rsidR="00427027" w:rsidRPr="008B70DE" w14:paraId="4157FD2D" w14:textId="77777777" w:rsidTr="00427027">
        <w:tc>
          <w:tcPr>
            <w:tcW w:w="988" w:type="dxa"/>
            <w:tcBorders>
              <w:left w:val="single" w:sz="4" w:space="0" w:color="000000"/>
              <w:bottom w:val="single" w:sz="4" w:space="0" w:color="000000"/>
              <w:right w:val="single" w:sz="4" w:space="0" w:color="000000"/>
            </w:tcBorders>
            <w:shd w:val="clear" w:color="auto" w:fill="auto"/>
          </w:tcPr>
          <w:p w14:paraId="29A43B02"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left w:val="single" w:sz="4" w:space="0" w:color="000000"/>
              <w:bottom w:val="single" w:sz="4" w:space="0" w:color="000000"/>
              <w:right w:val="single" w:sz="4" w:space="0" w:color="000000"/>
            </w:tcBorders>
            <w:shd w:val="clear" w:color="auto" w:fill="auto"/>
          </w:tcPr>
          <w:p w14:paraId="1C7879D8" w14:textId="77777777" w:rsidR="00427027" w:rsidRPr="008B70DE" w:rsidRDefault="00427027" w:rsidP="008404AA">
            <w:pPr>
              <w:contextualSpacing/>
              <w:jc w:val="both"/>
            </w:pPr>
            <w:r w:rsidRPr="008B70DE">
              <w:t>- город</w:t>
            </w:r>
          </w:p>
        </w:tc>
        <w:tc>
          <w:tcPr>
            <w:tcW w:w="2268" w:type="dxa"/>
            <w:tcBorders>
              <w:left w:val="single" w:sz="4" w:space="0" w:color="000000"/>
              <w:bottom w:val="single" w:sz="4" w:space="0" w:color="000000"/>
              <w:right w:val="single" w:sz="4" w:space="0" w:color="000000"/>
            </w:tcBorders>
            <w:shd w:val="clear" w:color="auto" w:fill="auto"/>
          </w:tcPr>
          <w:p w14:paraId="54E71D32" w14:textId="77777777" w:rsidR="00427027" w:rsidRPr="008B70DE" w:rsidRDefault="00427027" w:rsidP="008404AA">
            <w:pPr>
              <w:contextualSpacing/>
              <w:jc w:val="both"/>
            </w:pPr>
            <w:r w:rsidRPr="008B70DE">
              <w:t>1 407 272,19</w:t>
            </w:r>
          </w:p>
        </w:tc>
      </w:tr>
      <w:tr w:rsidR="00427027" w:rsidRPr="008B70DE" w14:paraId="4CF581FB"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AD443C0"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C380B6B" w14:textId="77777777" w:rsidR="00427027" w:rsidRPr="008B70DE" w:rsidRDefault="00427027" w:rsidP="008404AA">
            <w:pPr>
              <w:contextualSpacing/>
              <w:jc w:val="both"/>
            </w:pPr>
            <w:r w:rsidRPr="008B70DE">
              <w:t xml:space="preserve">Собрано с населения в </w:t>
            </w:r>
            <w:proofErr w:type="spellStart"/>
            <w:r w:rsidRPr="008B70DE">
              <w:t>т.ч</w:t>
            </w:r>
            <w:proofErr w:type="spellEnd"/>
            <w:r w:rsidRPr="008B70DE">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1AECA6" w14:textId="77777777" w:rsidR="00427027" w:rsidRPr="008B70DE" w:rsidRDefault="00427027" w:rsidP="008404AA">
            <w:pPr>
              <w:contextualSpacing/>
              <w:jc w:val="both"/>
            </w:pPr>
            <w:r w:rsidRPr="008B70DE">
              <w:t xml:space="preserve">3 </w:t>
            </w:r>
            <w:r w:rsidRPr="008B70DE">
              <w:rPr>
                <w:lang w:val="en-US"/>
              </w:rPr>
              <w:t>364 457,41</w:t>
            </w:r>
          </w:p>
        </w:tc>
      </w:tr>
      <w:tr w:rsidR="00427027" w:rsidRPr="008B70DE" w14:paraId="1DA79DAC" w14:textId="77777777" w:rsidTr="00427027">
        <w:tc>
          <w:tcPr>
            <w:tcW w:w="988" w:type="dxa"/>
            <w:tcBorders>
              <w:left w:val="single" w:sz="4" w:space="0" w:color="000000"/>
              <w:bottom w:val="single" w:sz="4" w:space="0" w:color="000000"/>
              <w:right w:val="single" w:sz="4" w:space="0" w:color="000000"/>
            </w:tcBorders>
            <w:shd w:val="clear" w:color="auto" w:fill="auto"/>
          </w:tcPr>
          <w:p w14:paraId="018866AF"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left w:val="single" w:sz="4" w:space="0" w:color="000000"/>
              <w:bottom w:val="single" w:sz="4" w:space="0" w:color="000000"/>
              <w:right w:val="single" w:sz="4" w:space="0" w:color="000000"/>
            </w:tcBorders>
            <w:shd w:val="clear" w:color="auto" w:fill="auto"/>
          </w:tcPr>
          <w:p w14:paraId="68D7FBA6" w14:textId="77777777" w:rsidR="00427027" w:rsidRPr="008B70DE" w:rsidRDefault="00427027" w:rsidP="008404AA">
            <w:pPr>
              <w:contextualSpacing/>
              <w:jc w:val="both"/>
            </w:pPr>
            <w:r w:rsidRPr="008B70DE">
              <w:t>- сельские поселения</w:t>
            </w:r>
          </w:p>
        </w:tc>
        <w:tc>
          <w:tcPr>
            <w:tcW w:w="2268" w:type="dxa"/>
            <w:tcBorders>
              <w:left w:val="single" w:sz="4" w:space="0" w:color="000000"/>
              <w:bottom w:val="single" w:sz="4" w:space="0" w:color="000000"/>
              <w:right w:val="single" w:sz="4" w:space="0" w:color="000000"/>
            </w:tcBorders>
            <w:shd w:val="clear" w:color="auto" w:fill="auto"/>
          </w:tcPr>
          <w:p w14:paraId="40DDF25D" w14:textId="77777777" w:rsidR="00427027" w:rsidRPr="008B70DE" w:rsidRDefault="00427027" w:rsidP="008404AA">
            <w:pPr>
              <w:contextualSpacing/>
              <w:jc w:val="both"/>
            </w:pPr>
            <w:r w:rsidRPr="008B70DE">
              <w:rPr>
                <w:lang w:val="en-US"/>
              </w:rPr>
              <w:t>1 801 030,26</w:t>
            </w:r>
          </w:p>
        </w:tc>
      </w:tr>
      <w:tr w:rsidR="00427027" w:rsidRPr="008B70DE" w14:paraId="7D6CD534" w14:textId="77777777" w:rsidTr="00427027">
        <w:tc>
          <w:tcPr>
            <w:tcW w:w="988" w:type="dxa"/>
            <w:tcBorders>
              <w:left w:val="single" w:sz="4" w:space="0" w:color="000000"/>
              <w:bottom w:val="single" w:sz="4" w:space="0" w:color="000000"/>
              <w:right w:val="single" w:sz="4" w:space="0" w:color="000000"/>
            </w:tcBorders>
            <w:shd w:val="clear" w:color="auto" w:fill="auto"/>
          </w:tcPr>
          <w:p w14:paraId="425898B1"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left w:val="single" w:sz="4" w:space="0" w:color="000000"/>
              <w:bottom w:val="single" w:sz="4" w:space="0" w:color="000000"/>
              <w:right w:val="single" w:sz="4" w:space="0" w:color="000000"/>
            </w:tcBorders>
            <w:shd w:val="clear" w:color="auto" w:fill="auto"/>
          </w:tcPr>
          <w:p w14:paraId="5BE68388" w14:textId="77777777" w:rsidR="00427027" w:rsidRPr="008B70DE" w:rsidRDefault="00427027" w:rsidP="008404AA">
            <w:pPr>
              <w:contextualSpacing/>
              <w:jc w:val="both"/>
            </w:pPr>
            <w:r w:rsidRPr="008B70DE">
              <w:t>- город</w:t>
            </w:r>
          </w:p>
        </w:tc>
        <w:tc>
          <w:tcPr>
            <w:tcW w:w="2268" w:type="dxa"/>
            <w:tcBorders>
              <w:left w:val="single" w:sz="4" w:space="0" w:color="000000"/>
              <w:bottom w:val="single" w:sz="4" w:space="0" w:color="000000"/>
              <w:right w:val="single" w:sz="4" w:space="0" w:color="000000"/>
            </w:tcBorders>
            <w:shd w:val="clear" w:color="auto" w:fill="auto"/>
          </w:tcPr>
          <w:p w14:paraId="3550F251" w14:textId="77777777" w:rsidR="00427027" w:rsidRPr="008B70DE" w:rsidRDefault="00427027" w:rsidP="008404AA">
            <w:pPr>
              <w:contextualSpacing/>
              <w:jc w:val="both"/>
            </w:pPr>
            <w:r w:rsidRPr="008B70DE">
              <w:rPr>
                <w:lang w:val="en-US"/>
              </w:rPr>
              <w:t>1 563 427,15</w:t>
            </w:r>
          </w:p>
        </w:tc>
      </w:tr>
      <w:tr w:rsidR="00427027" w:rsidRPr="008B70DE" w14:paraId="72A5232C"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533C2C8B"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685A5B1" w14:textId="77777777" w:rsidR="00427027" w:rsidRPr="008B70DE" w:rsidRDefault="00427027" w:rsidP="008404AA">
            <w:pPr>
              <w:contextualSpacing/>
              <w:jc w:val="both"/>
            </w:pPr>
            <w:r w:rsidRPr="008B70DE">
              <w:t>% собираемости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323EEF" w14:textId="77777777" w:rsidR="00427027" w:rsidRPr="008B70DE" w:rsidRDefault="00427027" w:rsidP="008404AA">
            <w:pPr>
              <w:contextualSpacing/>
              <w:jc w:val="both"/>
            </w:pPr>
            <w:r w:rsidRPr="008B70DE">
              <w:rPr>
                <w:lang w:val="en-US"/>
              </w:rPr>
              <w:t>107,0</w:t>
            </w:r>
          </w:p>
        </w:tc>
      </w:tr>
      <w:tr w:rsidR="00427027" w:rsidRPr="008B70DE" w14:paraId="3D7AD4D9"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444352B5"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5C8D02E" w14:textId="6529F0F1" w:rsidR="00427027" w:rsidRPr="008B70DE" w:rsidRDefault="00427027" w:rsidP="008404AA">
            <w:pPr>
              <w:contextualSpacing/>
              <w:jc w:val="both"/>
            </w:pPr>
            <w:r w:rsidRPr="008B70DE">
              <w:t>Задолженность населения</w:t>
            </w:r>
            <w:r w:rsidR="00A22F0D" w:rsidRPr="008B70DE">
              <w:t xml:space="preserve"> с учетом начисления за апрель 25.04.2025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E75A29" w14:textId="77777777" w:rsidR="00427027" w:rsidRPr="008B70DE" w:rsidRDefault="00427027" w:rsidP="008404AA">
            <w:pPr>
              <w:contextualSpacing/>
              <w:jc w:val="both"/>
            </w:pPr>
            <w:r w:rsidRPr="008B70DE">
              <w:t>1 917 171,63</w:t>
            </w:r>
          </w:p>
        </w:tc>
      </w:tr>
      <w:tr w:rsidR="00427027" w:rsidRPr="008B70DE" w14:paraId="3EEFBC0A"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2C446FA3"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87B7BC8" w14:textId="77777777" w:rsidR="00427027" w:rsidRPr="008B70DE" w:rsidRDefault="00427027" w:rsidP="008404AA">
            <w:pPr>
              <w:contextualSpacing/>
              <w:jc w:val="both"/>
            </w:pPr>
            <w:r w:rsidRPr="008B70DE">
              <w:t>Агентское вознаграждение АО «</w:t>
            </w:r>
            <w:proofErr w:type="spellStart"/>
            <w:r w:rsidRPr="008B70DE">
              <w:t>ЭнергосбытПлюс</w:t>
            </w:r>
            <w:proofErr w:type="spellEnd"/>
            <w:r w:rsidRPr="008B70DE">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489102" w14:textId="77777777" w:rsidR="00427027" w:rsidRPr="008B70DE" w:rsidRDefault="00427027" w:rsidP="008404AA">
            <w:pPr>
              <w:contextualSpacing/>
              <w:jc w:val="both"/>
            </w:pPr>
            <w:r w:rsidRPr="008B70DE">
              <w:t>215 231,04</w:t>
            </w:r>
          </w:p>
        </w:tc>
      </w:tr>
      <w:tr w:rsidR="00427027" w:rsidRPr="008B70DE" w14:paraId="31973537"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0E0D9BF6"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B24D50E" w14:textId="77777777" w:rsidR="00427027" w:rsidRPr="008B70DE" w:rsidRDefault="00427027" w:rsidP="008404AA">
            <w:pPr>
              <w:contextualSpacing/>
              <w:jc w:val="both"/>
            </w:pPr>
            <w:r w:rsidRPr="008B70DE">
              <w:t>Поступило от АО «</w:t>
            </w:r>
            <w:proofErr w:type="spellStart"/>
            <w:r w:rsidRPr="008B70DE">
              <w:t>ЭнергосбытПлюс</w:t>
            </w:r>
            <w:proofErr w:type="spellEnd"/>
            <w:r w:rsidRPr="008B70DE">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0E45C4" w14:textId="77777777" w:rsidR="00427027" w:rsidRPr="008B70DE" w:rsidRDefault="00427027" w:rsidP="008404AA">
            <w:pPr>
              <w:contextualSpacing/>
              <w:jc w:val="both"/>
            </w:pPr>
            <w:r w:rsidRPr="008B70DE">
              <w:t>3 045 762,82</w:t>
            </w:r>
          </w:p>
        </w:tc>
      </w:tr>
      <w:tr w:rsidR="00427027" w:rsidRPr="008B70DE" w14:paraId="17D84E1A"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0E13DA0"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C05D0E8" w14:textId="39C2ECDE" w:rsidR="00427027" w:rsidRPr="008B70DE" w:rsidRDefault="00427027" w:rsidP="008404AA">
            <w:pPr>
              <w:contextualSpacing/>
              <w:jc w:val="both"/>
            </w:pPr>
            <w:r w:rsidRPr="008B70DE">
              <w:t>Поступ</w:t>
            </w:r>
            <w:r w:rsidR="00A22F0D" w:rsidRPr="008B70DE">
              <w:t>ило</w:t>
            </w:r>
            <w:r w:rsidRPr="008B70DE">
              <w:t xml:space="preserve"> субсидии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2C2D71" w14:textId="77777777" w:rsidR="00427027" w:rsidRPr="008B70DE" w:rsidRDefault="00427027" w:rsidP="008404AA">
            <w:pPr>
              <w:contextualSpacing/>
              <w:jc w:val="both"/>
            </w:pPr>
            <w:r w:rsidRPr="008B70DE">
              <w:t>2 376 271,00</w:t>
            </w:r>
          </w:p>
        </w:tc>
      </w:tr>
      <w:tr w:rsidR="00427027" w:rsidRPr="008B70DE" w14:paraId="65E761C0"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038ED45"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2F36841" w14:textId="77777777" w:rsidR="00427027" w:rsidRPr="008B70DE" w:rsidRDefault="00427027" w:rsidP="008404AA">
            <w:pPr>
              <w:contextualSpacing/>
              <w:jc w:val="both"/>
            </w:pPr>
            <w:r w:rsidRPr="008B70DE">
              <w:t>Поступление от ЮЛ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F34693" w14:textId="77777777" w:rsidR="00427027" w:rsidRPr="008B70DE" w:rsidRDefault="00427027" w:rsidP="008404AA">
            <w:pPr>
              <w:contextualSpacing/>
              <w:jc w:val="both"/>
            </w:pPr>
            <w:r w:rsidRPr="008B70DE">
              <w:t>1 484 054,52</w:t>
            </w:r>
          </w:p>
        </w:tc>
      </w:tr>
      <w:tr w:rsidR="00427027" w:rsidRPr="008B70DE" w14:paraId="1384CC94"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89DE640"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C972DD8" w14:textId="77777777" w:rsidR="00427027" w:rsidRPr="008B70DE" w:rsidRDefault="00427027" w:rsidP="008404AA">
            <w:pPr>
              <w:contextualSpacing/>
              <w:jc w:val="both"/>
            </w:pPr>
            <w:r w:rsidRPr="008B70DE">
              <w:t>Прочие поступления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C69667" w14:textId="77777777" w:rsidR="00427027" w:rsidRPr="008B70DE" w:rsidRDefault="00427027" w:rsidP="008404AA">
            <w:pPr>
              <w:contextualSpacing/>
              <w:jc w:val="both"/>
            </w:pPr>
            <w:r w:rsidRPr="008B70DE">
              <w:t>10 106,53</w:t>
            </w:r>
          </w:p>
        </w:tc>
      </w:tr>
      <w:tr w:rsidR="00427027" w:rsidRPr="008B70DE" w14:paraId="0BC244C8"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8A91777"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9F617EF" w14:textId="71688A1C" w:rsidR="00427027" w:rsidRPr="008B70DE" w:rsidRDefault="00427027" w:rsidP="008404AA">
            <w:pPr>
              <w:contextualSpacing/>
              <w:jc w:val="both"/>
            </w:pPr>
            <w:r w:rsidRPr="008B70DE">
              <w:t>Итого поступило (стр.</w:t>
            </w:r>
            <w:r w:rsidR="00A22F0D" w:rsidRPr="008B70DE">
              <w:t>10-13</w:t>
            </w:r>
            <w:r w:rsidRPr="008B70DE">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00EE49" w14:textId="77777777" w:rsidR="00427027" w:rsidRPr="008B70DE" w:rsidRDefault="00427027" w:rsidP="008404AA">
            <w:pPr>
              <w:contextualSpacing/>
              <w:jc w:val="both"/>
            </w:pPr>
            <w:r w:rsidRPr="008B70DE">
              <w:t>6 916 194,87</w:t>
            </w:r>
          </w:p>
        </w:tc>
      </w:tr>
      <w:tr w:rsidR="00427027" w:rsidRPr="008B70DE" w14:paraId="42618094"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36D57377"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5BB68A9" w14:textId="77777777" w:rsidR="00427027" w:rsidRPr="008B70DE" w:rsidRDefault="00427027" w:rsidP="008404AA">
            <w:pPr>
              <w:contextualSpacing/>
              <w:jc w:val="both"/>
            </w:pPr>
            <w:r w:rsidRPr="008B70DE">
              <w:t xml:space="preserve">Перечислено поставщикам всего, в </w:t>
            </w:r>
            <w:proofErr w:type="spellStart"/>
            <w:r w:rsidRPr="008B70DE">
              <w:t>т.ч</w:t>
            </w:r>
            <w:proofErr w:type="spellEnd"/>
            <w:r w:rsidRPr="008B70DE">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AAD95C" w14:textId="77777777" w:rsidR="00427027" w:rsidRPr="008B70DE" w:rsidRDefault="00427027" w:rsidP="008404AA">
            <w:pPr>
              <w:contextualSpacing/>
              <w:jc w:val="both"/>
            </w:pPr>
            <w:r w:rsidRPr="008B70DE">
              <w:t>3 329 269,72</w:t>
            </w:r>
          </w:p>
        </w:tc>
      </w:tr>
      <w:tr w:rsidR="00427027" w:rsidRPr="008B70DE" w14:paraId="618074C2"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318E85CF"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3B01A16" w14:textId="77777777" w:rsidR="00427027" w:rsidRPr="008B70DE" w:rsidRDefault="00427027" w:rsidP="008404AA">
            <w:pPr>
              <w:ind w:left="464"/>
              <w:contextualSpacing/>
              <w:jc w:val="both"/>
            </w:pPr>
            <w:r w:rsidRPr="008B70DE">
              <w:t xml:space="preserve">за </w:t>
            </w:r>
            <w:proofErr w:type="spellStart"/>
            <w:r w:rsidRPr="008B70DE">
              <w:t>эл.энергию</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E58732" w14:textId="77777777" w:rsidR="00427027" w:rsidRPr="008B70DE" w:rsidRDefault="00427027" w:rsidP="008404AA">
            <w:pPr>
              <w:contextualSpacing/>
              <w:jc w:val="both"/>
            </w:pPr>
            <w:r w:rsidRPr="008B70DE">
              <w:t>1 609 660,98</w:t>
            </w:r>
          </w:p>
        </w:tc>
      </w:tr>
      <w:tr w:rsidR="00427027" w:rsidRPr="008B70DE" w14:paraId="7D81EBF6"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80C3063"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6A90DBF" w14:textId="77777777" w:rsidR="00427027" w:rsidRPr="008B70DE" w:rsidRDefault="00427027" w:rsidP="008404AA">
            <w:pPr>
              <w:ind w:left="464"/>
              <w:contextualSpacing/>
              <w:jc w:val="both"/>
            </w:pPr>
            <w:r w:rsidRPr="008B70DE">
              <w:t>материалы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8132AD" w14:textId="77777777" w:rsidR="00427027" w:rsidRPr="008B70DE" w:rsidRDefault="00427027" w:rsidP="008404AA">
            <w:pPr>
              <w:contextualSpacing/>
              <w:jc w:val="both"/>
            </w:pPr>
            <w:r w:rsidRPr="008B70DE">
              <w:t>59 000,00</w:t>
            </w:r>
          </w:p>
        </w:tc>
      </w:tr>
      <w:tr w:rsidR="00427027" w:rsidRPr="008B70DE" w14:paraId="19F4E7E7"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C4649C1"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F886807" w14:textId="670D1BA2" w:rsidR="00427027" w:rsidRPr="008B70DE" w:rsidRDefault="00427027" w:rsidP="008404AA">
            <w:pPr>
              <w:ind w:left="464"/>
              <w:contextualSpacing/>
              <w:jc w:val="both"/>
            </w:pPr>
            <w:r w:rsidRPr="008B70DE">
              <w:t>договоры подряда</w:t>
            </w:r>
            <w:r w:rsidR="00A43E7A" w:rsidRPr="008B70DE">
              <w:t xml:space="preserve">, в </w:t>
            </w:r>
            <w:proofErr w:type="spellStart"/>
            <w:r w:rsidR="00A43E7A" w:rsidRPr="008B70DE">
              <w:t>т.ч</w:t>
            </w:r>
            <w:proofErr w:type="spellEnd"/>
            <w:r w:rsidR="00A43E7A" w:rsidRPr="008B70DE">
              <w:t>. устранение аварий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0B9236" w14:textId="77777777" w:rsidR="00427027" w:rsidRPr="008B70DE" w:rsidRDefault="00427027" w:rsidP="008404AA">
            <w:pPr>
              <w:contextualSpacing/>
              <w:jc w:val="both"/>
            </w:pPr>
            <w:r w:rsidRPr="008B70DE">
              <w:t>1 558 747,47</w:t>
            </w:r>
          </w:p>
        </w:tc>
      </w:tr>
      <w:tr w:rsidR="00427027" w:rsidRPr="008B70DE" w14:paraId="41A618E9"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3714AEE"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C546747" w14:textId="77777777" w:rsidR="00427027" w:rsidRPr="008B70DE" w:rsidRDefault="00427027" w:rsidP="008404AA">
            <w:pPr>
              <w:ind w:left="464"/>
              <w:contextualSpacing/>
              <w:jc w:val="both"/>
            </w:pPr>
            <w:r w:rsidRPr="008B70DE">
              <w:t>на оформление скважин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0AC7F7" w14:textId="77777777" w:rsidR="00427027" w:rsidRPr="008B70DE" w:rsidRDefault="00427027" w:rsidP="008404AA">
            <w:pPr>
              <w:contextualSpacing/>
              <w:jc w:val="both"/>
            </w:pPr>
            <w:r w:rsidRPr="008B70DE">
              <w:t>37 005,27</w:t>
            </w:r>
          </w:p>
        </w:tc>
      </w:tr>
      <w:tr w:rsidR="00427027" w:rsidRPr="008B70DE" w14:paraId="353E57C6"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C1675BE"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4AFBE5C" w14:textId="77777777" w:rsidR="00427027" w:rsidRPr="008B70DE" w:rsidRDefault="00427027" w:rsidP="008404AA">
            <w:pPr>
              <w:ind w:left="464"/>
              <w:contextualSpacing/>
              <w:jc w:val="both"/>
            </w:pPr>
            <w:r w:rsidRPr="008B70DE">
              <w:t>иные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269C14" w14:textId="77777777" w:rsidR="00427027" w:rsidRPr="008B70DE" w:rsidRDefault="00427027" w:rsidP="008404AA">
            <w:pPr>
              <w:contextualSpacing/>
              <w:jc w:val="both"/>
            </w:pPr>
            <w:r w:rsidRPr="008B70DE">
              <w:t>64 856,00</w:t>
            </w:r>
          </w:p>
        </w:tc>
      </w:tr>
      <w:tr w:rsidR="00427027" w:rsidRPr="008B70DE" w14:paraId="4EAFDC7F"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33BA1CB9"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5ECBE3A" w14:textId="77777777" w:rsidR="00427027" w:rsidRPr="008B70DE" w:rsidRDefault="00427027" w:rsidP="008404AA">
            <w:pPr>
              <w:contextualSpacing/>
              <w:jc w:val="both"/>
            </w:pPr>
            <w:r w:rsidRPr="008B70DE">
              <w:t>Перечисление по налогам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4A6274" w14:textId="77777777" w:rsidR="00427027" w:rsidRPr="008B70DE" w:rsidRDefault="00427027" w:rsidP="008404AA">
            <w:pPr>
              <w:contextualSpacing/>
              <w:jc w:val="both"/>
            </w:pPr>
            <w:r w:rsidRPr="008B70DE">
              <w:t>1 526 389,63</w:t>
            </w:r>
          </w:p>
        </w:tc>
      </w:tr>
      <w:tr w:rsidR="00427027" w:rsidRPr="008B70DE" w14:paraId="22832ECC"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4BAAE49B"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610DA6F" w14:textId="77777777" w:rsidR="00427027" w:rsidRPr="008B70DE" w:rsidRDefault="00427027" w:rsidP="008404AA">
            <w:pPr>
              <w:contextualSpacing/>
              <w:jc w:val="both"/>
            </w:pPr>
            <w:r w:rsidRPr="008B70DE">
              <w:t>Выплата зарплаты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98C324" w14:textId="77777777" w:rsidR="00427027" w:rsidRPr="008B70DE" w:rsidRDefault="00427027" w:rsidP="008404AA">
            <w:pPr>
              <w:contextualSpacing/>
              <w:jc w:val="both"/>
            </w:pPr>
            <w:r w:rsidRPr="008B70DE">
              <w:t>1 792 708,60</w:t>
            </w:r>
          </w:p>
        </w:tc>
      </w:tr>
      <w:tr w:rsidR="00427027" w:rsidRPr="008B70DE" w14:paraId="61EE5F43"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DA6FF2F"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A9874F5" w14:textId="77777777" w:rsidR="00427027" w:rsidRPr="008B70DE" w:rsidRDefault="00427027" w:rsidP="008404AA">
            <w:pPr>
              <w:contextualSpacing/>
              <w:jc w:val="both"/>
            </w:pPr>
            <w:r w:rsidRPr="008B70DE">
              <w:t>Авансовые расчеты (ГСМ, канцтовары, оргтехника, материалы и др.)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CBAE66" w14:textId="77777777" w:rsidR="00427027" w:rsidRPr="008B70DE" w:rsidRDefault="00427027" w:rsidP="008404AA">
            <w:pPr>
              <w:contextualSpacing/>
              <w:jc w:val="both"/>
            </w:pPr>
            <w:r w:rsidRPr="008B70DE">
              <w:t>79 946,74</w:t>
            </w:r>
          </w:p>
        </w:tc>
      </w:tr>
      <w:tr w:rsidR="00427027" w:rsidRPr="008B70DE" w14:paraId="34368705"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0C96FE0"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AD59262" w14:textId="77777777" w:rsidR="00427027" w:rsidRPr="008B70DE" w:rsidRDefault="00427027" w:rsidP="008404AA">
            <w:pPr>
              <w:contextualSpacing/>
              <w:jc w:val="both"/>
            </w:pPr>
            <w:r w:rsidRPr="008B70DE">
              <w:t>Банковское обслуживание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5D8150" w14:textId="77777777" w:rsidR="00427027" w:rsidRPr="008B70DE" w:rsidRDefault="00427027" w:rsidP="008404AA">
            <w:pPr>
              <w:contextualSpacing/>
              <w:jc w:val="both"/>
            </w:pPr>
            <w:r w:rsidRPr="008B70DE">
              <w:t>20 864,24</w:t>
            </w:r>
          </w:p>
        </w:tc>
      </w:tr>
      <w:tr w:rsidR="00427027" w:rsidRPr="008B70DE" w14:paraId="59673155" w14:textId="77777777" w:rsidTr="00427027">
        <w:tc>
          <w:tcPr>
            <w:tcW w:w="988" w:type="dxa"/>
            <w:tcBorders>
              <w:left w:val="single" w:sz="4" w:space="0" w:color="000000"/>
              <w:bottom w:val="single" w:sz="4" w:space="0" w:color="000000"/>
              <w:right w:val="single" w:sz="4" w:space="0" w:color="000000"/>
            </w:tcBorders>
            <w:shd w:val="clear" w:color="auto" w:fill="auto"/>
          </w:tcPr>
          <w:p w14:paraId="2AE6A40F"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left w:val="single" w:sz="4" w:space="0" w:color="000000"/>
              <w:bottom w:val="single" w:sz="4" w:space="0" w:color="000000"/>
              <w:right w:val="single" w:sz="4" w:space="0" w:color="000000"/>
            </w:tcBorders>
            <w:shd w:val="clear" w:color="auto" w:fill="auto"/>
          </w:tcPr>
          <w:p w14:paraId="6D3093BC" w14:textId="77777777" w:rsidR="00427027" w:rsidRPr="008B70DE" w:rsidRDefault="00427027" w:rsidP="008404AA">
            <w:pPr>
              <w:contextualSpacing/>
              <w:jc w:val="both"/>
            </w:pPr>
            <w:r w:rsidRPr="008B70DE">
              <w:t>Судебные расходы</w:t>
            </w:r>
          </w:p>
        </w:tc>
        <w:tc>
          <w:tcPr>
            <w:tcW w:w="2268" w:type="dxa"/>
            <w:tcBorders>
              <w:left w:val="single" w:sz="4" w:space="0" w:color="000000"/>
              <w:bottom w:val="single" w:sz="4" w:space="0" w:color="000000"/>
              <w:right w:val="single" w:sz="4" w:space="0" w:color="000000"/>
            </w:tcBorders>
            <w:shd w:val="clear" w:color="auto" w:fill="auto"/>
          </w:tcPr>
          <w:p w14:paraId="7BA08DA7" w14:textId="77777777" w:rsidR="00427027" w:rsidRPr="008B70DE" w:rsidRDefault="00427027" w:rsidP="008404AA">
            <w:pPr>
              <w:contextualSpacing/>
              <w:jc w:val="both"/>
            </w:pPr>
            <w:r w:rsidRPr="008B70DE">
              <w:t>107 167,69</w:t>
            </w:r>
          </w:p>
        </w:tc>
      </w:tr>
      <w:tr w:rsidR="00427027" w:rsidRPr="008B70DE" w14:paraId="791B475F" w14:textId="77777777" w:rsidTr="00427027">
        <w:tc>
          <w:tcPr>
            <w:tcW w:w="988" w:type="dxa"/>
            <w:tcBorders>
              <w:left w:val="single" w:sz="4" w:space="0" w:color="000000"/>
              <w:bottom w:val="single" w:sz="4" w:space="0" w:color="000000"/>
              <w:right w:val="single" w:sz="4" w:space="0" w:color="000000"/>
            </w:tcBorders>
            <w:shd w:val="clear" w:color="auto" w:fill="auto"/>
          </w:tcPr>
          <w:p w14:paraId="66DC78D8"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left w:val="single" w:sz="4" w:space="0" w:color="000000"/>
              <w:bottom w:val="single" w:sz="4" w:space="0" w:color="000000"/>
              <w:right w:val="single" w:sz="4" w:space="0" w:color="000000"/>
            </w:tcBorders>
            <w:shd w:val="clear" w:color="auto" w:fill="auto"/>
          </w:tcPr>
          <w:p w14:paraId="3314F70C" w14:textId="5671FFDC" w:rsidR="00427027" w:rsidRPr="008B70DE" w:rsidRDefault="00427027" w:rsidP="008404AA">
            <w:pPr>
              <w:contextualSpacing/>
              <w:jc w:val="both"/>
            </w:pPr>
            <w:r w:rsidRPr="008B70DE">
              <w:t>Проч</w:t>
            </w:r>
            <w:r w:rsidR="00A22F0D" w:rsidRPr="008B70DE">
              <w:t>ие расходы</w:t>
            </w:r>
          </w:p>
        </w:tc>
        <w:tc>
          <w:tcPr>
            <w:tcW w:w="2268" w:type="dxa"/>
            <w:tcBorders>
              <w:left w:val="single" w:sz="4" w:space="0" w:color="000000"/>
              <w:bottom w:val="single" w:sz="4" w:space="0" w:color="000000"/>
              <w:right w:val="single" w:sz="4" w:space="0" w:color="000000"/>
            </w:tcBorders>
            <w:shd w:val="clear" w:color="auto" w:fill="auto"/>
          </w:tcPr>
          <w:p w14:paraId="46565582" w14:textId="77777777" w:rsidR="00427027" w:rsidRPr="008B70DE" w:rsidRDefault="00427027" w:rsidP="008404AA">
            <w:pPr>
              <w:contextualSpacing/>
              <w:jc w:val="both"/>
            </w:pPr>
            <w:r w:rsidRPr="008B70DE">
              <w:t>400,00</w:t>
            </w:r>
          </w:p>
        </w:tc>
      </w:tr>
      <w:tr w:rsidR="00427027" w:rsidRPr="008B70DE" w14:paraId="3E5509B5"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268DFDFA"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0551A0A" w14:textId="77777777" w:rsidR="00427027" w:rsidRPr="008B70DE" w:rsidRDefault="00427027" w:rsidP="008404AA">
            <w:pPr>
              <w:contextualSpacing/>
              <w:jc w:val="both"/>
            </w:pPr>
            <w:r w:rsidRPr="008B70DE">
              <w:t>Остаток денежных средств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D4D0A4" w14:textId="77777777" w:rsidR="00427027" w:rsidRPr="008B70DE" w:rsidRDefault="00427027" w:rsidP="008404AA">
            <w:pPr>
              <w:contextualSpacing/>
              <w:jc w:val="both"/>
            </w:pPr>
            <w:r w:rsidRPr="008B70DE">
              <w:t>401253,33</w:t>
            </w:r>
          </w:p>
        </w:tc>
      </w:tr>
      <w:tr w:rsidR="00427027" w:rsidRPr="008B70DE" w14:paraId="5F973891"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5F622E55"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4985AF4" w14:textId="77777777" w:rsidR="00427027" w:rsidRPr="008B70DE" w:rsidRDefault="00427027" w:rsidP="008404AA">
            <w:pPr>
              <w:contextualSpacing/>
              <w:jc w:val="both"/>
            </w:pPr>
            <w:r w:rsidRPr="008B70DE">
              <w:t xml:space="preserve">Дебиторская задолженность, в </w:t>
            </w:r>
            <w:proofErr w:type="spellStart"/>
            <w:r w:rsidRPr="008B70DE">
              <w:t>т.ч</w:t>
            </w:r>
            <w:proofErr w:type="spellEnd"/>
            <w:r w:rsidRPr="008B70DE">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69165E" w14:textId="153E6F34" w:rsidR="000A0D30" w:rsidRPr="008B70DE" w:rsidRDefault="000A0D30" w:rsidP="000A0D30">
            <w:pPr>
              <w:contextualSpacing/>
              <w:jc w:val="both"/>
            </w:pPr>
            <w:r w:rsidRPr="008B70DE">
              <w:t>4649560,86</w:t>
            </w:r>
          </w:p>
          <w:p w14:paraId="73E627F1" w14:textId="7A686C29" w:rsidR="00427027" w:rsidRPr="008B70DE" w:rsidRDefault="00427027" w:rsidP="008404AA">
            <w:pPr>
              <w:contextualSpacing/>
              <w:jc w:val="both"/>
            </w:pPr>
          </w:p>
        </w:tc>
      </w:tr>
      <w:tr w:rsidR="00427027" w:rsidRPr="008B70DE" w14:paraId="0552F3C5" w14:textId="77777777" w:rsidTr="00427027">
        <w:tc>
          <w:tcPr>
            <w:tcW w:w="988" w:type="dxa"/>
            <w:tcBorders>
              <w:left w:val="single" w:sz="4" w:space="0" w:color="000000"/>
              <w:bottom w:val="single" w:sz="4" w:space="0" w:color="000000"/>
              <w:right w:val="single" w:sz="4" w:space="0" w:color="000000"/>
            </w:tcBorders>
            <w:shd w:val="clear" w:color="auto" w:fill="auto"/>
          </w:tcPr>
          <w:p w14:paraId="476201CB"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left w:val="single" w:sz="4" w:space="0" w:color="000000"/>
              <w:bottom w:val="single" w:sz="4" w:space="0" w:color="000000"/>
              <w:right w:val="single" w:sz="4" w:space="0" w:color="000000"/>
            </w:tcBorders>
            <w:shd w:val="clear" w:color="auto" w:fill="auto"/>
          </w:tcPr>
          <w:p w14:paraId="15EBB0E6" w14:textId="77777777" w:rsidR="00427027" w:rsidRPr="008B70DE" w:rsidRDefault="00427027" w:rsidP="008404AA">
            <w:pPr>
              <w:contextualSpacing/>
              <w:jc w:val="both"/>
            </w:pPr>
            <w:r w:rsidRPr="008B70DE">
              <w:t xml:space="preserve">- население </w:t>
            </w:r>
          </w:p>
        </w:tc>
        <w:tc>
          <w:tcPr>
            <w:tcW w:w="2268" w:type="dxa"/>
            <w:tcBorders>
              <w:left w:val="single" w:sz="4" w:space="0" w:color="000000"/>
              <w:bottom w:val="single" w:sz="4" w:space="0" w:color="000000"/>
              <w:right w:val="single" w:sz="4" w:space="0" w:color="000000"/>
            </w:tcBorders>
            <w:shd w:val="clear" w:color="auto" w:fill="auto"/>
          </w:tcPr>
          <w:p w14:paraId="0DEE2D77" w14:textId="77777777" w:rsidR="00427027" w:rsidRPr="008B70DE" w:rsidRDefault="00427027" w:rsidP="008404AA">
            <w:pPr>
              <w:contextualSpacing/>
              <w:jc w:val="both"/>
            </w:pPr>
            <w:r w:rsidRPr="008B70DE">
              <w:t>1 917 171,63</w:t>
            </w:r>
          </w:p>
        </w:tc>
      </w:tr>
      <w:tr w:rsidR="00427027" w:rsidRPr="008B70DE" w14:paraId="18592679" w14:textId="77777777" w:rsidTr="00427027">
        <w:tc>
          <w:tcPr>
            <w:tcW w:w="988" w:type="dxa"/>
            <w:tcBorders>
              <w:left w:val="single" w:sz="4" w:space="0" w:color="000000"/>
              <w:bottom w:val="single" w:sz="4" w:space="0" w:color="000000"/>
              <w:right w:val="single" w:sz="4" w:space="0" w:color="000000"/>
            </w:tcBorders>
            <w:shd w:val="clear" w:color="auto" w:fill="auto"/>
          </w:tcPr>
          <w:p w14:paraId="5A5E6F42"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left w:val="single" w:sz="4" w:space="0" w:color="000000"/>
              <w:bottom w:val="single" w:sz="4" w:space="0" w:color="000000"/>
              <w:right w:val="single" w:sz="4" w:space="0" w:color="000000"/>
            </w:tcBorders>
            <w:shd w:val="clear" w:color="auto" w:fill="auto"/>
          </w:tcPr>
          <w:p w14:paraId="73DF14A2" w14:textId="77777777" w:rsidR="00427027" w:rsidRPr="008B70DE" w:rsidRDefault="00427027" w:rsidP="008404AA">
            <w:pPr>
              <w:contextualSpacing/>
              <w:jc w:val="both"/>
            </w:pPr>
            <w:r w:rsidRPr="008B70DE">
              <w:t xml:space="preserve">- юридические лица в </w:t>
            </w:r>
            <w:proofErr w:type="spellStart"/>
            <w:r w:rsidRPr="008B70DE">
              <w:t>т.ч</w:t>
            </w:r>
            <w:proofErr w:type="spellEnd"/>
            <w:r w:rsidRPr="008B70DE">
              <w:t xml:space="preserve">. </w:t>
            </w:r>
          </w:p>
        </w:tc>
        <w:tc>
          <w:tcPr>
            <w:tcW w:w="2268" w:type="dxa"/>
            <w:tcBorders>
              <w:left w:val="single" w:sz="4" w:space="0" w:color="000000"/>
              <w:bottom w:val="single" w:sz="4" w:space="0" w:color="000000"/>
              <w:right w:val="single" w:sz="4" w:space="0" w:color="000000"/>
            </w:tcBorders>
            <w:shd w:val="clear" w:color="auto" w:fill="auto"/>
          </w:tcPr>
          <w:p w14:paraId="50278D00" w14:textId="77777777" w:rsidR="00427027" w:rsidRPr="008B70DE" w:rsidRDefault="00427027" w:rsidP="008404AA">
            <w:pPr>
              <w:contextualSpacing/>
              <w:jc w:val="both"/>
            </w:pPr>
            <w:r w:rsidRPr="008B70DE">
              <w:t>1 927 550,23</w:t>
            </w:r>
          </w:p>
        </w:tc>
      </w:tr>
      <w:tr w:rsidR="00427027" w:rsidRPr="008B70DE" w14:paraId="0E9D9BE8" w14:textId="77777777" w:rsidTr="00427027">
        <w:tc>
          <w:tcPr>
            <w:tcW w:w="988" w:type="dxa"/>
            <w:tcBorders>
              <w:left w:val="single" w:sz="4" w:space="0" w:color="000000"/>
              <w:bottom w:val="single" w:sz="4" w:space="0" w:color="000000"/>
              <w:right w:val="single" w:sz="4" w:space="0" w:color="000000"/>
            </w:tcBorders>
            <w:shd w:val="clear" w:color="auto" w:fill="auto"/>
          </w:tcPr>
          <w:p w14:paraId="2F25B1E5"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left w:val="single" w:sz="4" w:space="0" w:color="000000"/>
              <w:bottom w:val="single" w:sz="4" w:space="0" w:color="000000"/>
              <w:right w:val="single" w:sz="4" w:space="0" w:color="000000"/>
            </w:tcBorders>
            <w:shd w:val="clear" w:color="auto" w:fill="auto"/>
          </w:tcPr>
          <w:p w14:paraId="54267209" w14:textId="77777777" w:rsidR="00427027" w:rsidRPr="008B70DE" w:rsidRDefault="00427027" w:rsidP="008404AA">
            <w:pPr>
              <w:contextualSpacing/>
              <w:jc w:val="both"/>
            </w:pPr>
            <w:r w:rsidRPr="008B70DE">
              <w:t xml:space="preserve">- ЮЛ агентский договор с АО </w:t>
            </w:r>
            <w:proofErr w:type="spellStart"/>
            <w:r w:rsidRPr="008B70DE">
              <w:t>ЭнергосбытПлюс</w:t>
            </w:r>
            <w:proofErr w:type="spellEnd"/>
            <w:r w:rsidRPr="008B70DE">
              <w:t>»</w:t>
            </w:r>
          </w:p>
        </w:tc>
        <w:tc>
          <w:tcPr>
            <w:tcW w:w="2268" w:type="dxa"/>
            <w:tcBorders>
              <w:left w:val="single" w:sz="4" w:space="0" w:color="000000"/>
              <w:bottom w:val="single" w:sz="4" w:space="0" w:color="000000"/>
              <w:right w:val="single" w:sz="4" w:space="0" w:color="000000"/>
            </w:tcBorders>
            <w:shd w:val="clear" w:color="auto" w:fill="auto"/>
          </w:tcPr>
          <w:p w14:paraId="61F1A6EC" w14:textId="77777777" w:rsidR="00427027" w:rsidRPr="008B70DE" w:rsidRDefault="00427027" w:rsidP="008404AA">
            <w:pPr>
              <w:contextualSpacing/>
              <w:jc w:val="both"/>
            </w:pPr>
            <w:r w:rsidRPr="008B70DE">
              <w:t>1 303 921,48</w:t>
            </w:r>
          </w:p>
        </w:tc>
      </w:tr>
      <w:tr w:rsidR="00427027" w:rsidRPr="008B70DE" w14:paraId="6AC734AB" w14:textId="77777777" w:rsidTr="00427027">
        <w:tc>
          <w:tcPr>
            <w:tcW w:w="988" w:type="dxa"/>
            <w:tcBorders>
              <w:left w:val="single" w:sz="4" w:space="0" w:color="000000"/>
              <w:bottom w:val="single" w:sz="4" w:space="0" w:color="000000"/>
              <w:right w:val="single" w:sz="4" w:space="0" w:color="000000"/>
            </w:tcBorders>
            <w:shd w:val="clear" w:color="auto" w:fill="auto"/>
          </w:tcPr>
          <w:p w14:paraId="4F72C389"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left w:val="single" w:sz="4" w:space="0" w:color="000000"/>
              <w:bottom w:val="single" w:sz="4" w:space="0" w:color="000000"/>
              <w:right w:val="single" w:sz="4" w:space="0" w:color="000000"/>
            </w:tcBorders>
            <w:shd w:val="clear" w:color="auto" w:fill="auto"/>
          </w:tcPr>
          <w:p w14:paraId="00C437B7" w14:textId="77777777" w:rsidR="00427027" w:rsidRPr="008B70DE" w:rsidRDefault="00427027" w:rsidP="008404AA">
            <w:pPr>
              <w:contextualSpacing/>
              <w:jc w:val="both"/>
            </w:pPr>
            <w:r w:rsidRPr="008B70DE">
              <w:t>- субсидия</w:t>
            </w:r>
          </w:p>
        </w:tc>
        <w:tc>
          <w:tcPr>
            <w:tcW w:w="2268" w:type="dxa"/>
            <w:tcBorders>
              <w:left w:val="single" w:sz="4" w:space="0" w:color="000000"/>
              <w:bottom w:val="single" w:sz="4" w:space="0" w:color="000000"/>
              <w:right w:val="single" w:sz="4" w:space="0" w:color="000000"/>
            </w:tcBorders>
            <w:shd w:val="clear" w:color="auto" w:fill="auto"/>
          </w:tcPr>
          <w:p w14:paraId="029A0BE6" w14:textId="54833AD0" w:rsidR="00427027" w:rsidRPr="008B70DE" w:rsidRDefault="000A0D30" w:rsidP="000A0D30">
            <w:pPr>
              <w:contextualSpacing/>
              <w:jc w:val="both"/>
            </w:pPr>
            <w:r w:rsidRPr="008B70DE">
              <w:t>80</w:t>
            </w:r>
            <w:r w:rsidR="00491F8B">
              <w:t>4</w:t>
            </w:r>
            <w:r w:rsidRPr="008B70DE">
              <w:t xml:space="preserve"> 839,00</w:t>
            </w:r>
          </w:p>
        </w:tc>
      </w:tr>
      <w:tr w:rsidR="00427027" w:rsidRPr="008B70DE" w14:paraId="424BE706"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73C7FB6"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6FC56E3" w14:textId="41EE2074" w:rsidR="00427027" w:rsidRPr="008B70DE" w:rsidRDefault="00427027" w:rsidP="008404AA">
            <w:pPr>
              <w:contextualSpacing/>
              <w:jc w:val="both"/>
            </w:pPr>
            <w:r w:rsidRPr="008B70DE">
              <w:t xml:space="preserve">Кредиторская задолженность, в </w:t>
            </w:r>
            <w:proofErr w:type="spellStart"/>
            <w:r w:rsidRPr="008B70DE">
              <w:t>т.ч</w:t>
            </w:r>
            <w:proofErr w:type="spellEnd"/>
            <w:r w:rsidRPr="008B70DE">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9E2059" w14:textId="77777777" w:rsidR="00427027" w:rsidRPr="008B70DE" w:rsidRDefault="00427027" w:rsidP="008404AA">
            <w:pPr>
              <w:contextualSpacing/>
              <w:jc w:val="both"/>
            </w:pPr>
            <w:r w:rsidRPr="008B70DE">
              <w:t>3 610 049,07</w:t>
            </w:r>
          </w:p>
        </w:tc>
      </w:tr>
      <w:tr w:rsidR="00427027" w:rsidRPr="008B70DE" w14:paraId="62214DE7"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4EAB235" w14:textId="77777777" w:rsidR="00427027" w:rsidRPr="008B70DE" w:rsidRDefault="00427027"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AC3A412" w14:textId="77777777" w:rsidR="00427027" w:rsidRPr="008B70DE" w:rsidRDefault="00427027" w:rsidP="008404AA">
            <w:pPr>
              <w:contextualSpacing/>
              <w:jc w:val="both"/>
            </w:pPr>
            <w:r w:rsidRPr="008B70DE">
              <w:t>АО «</w:t>
            </w:r>
            <w:proofErr w:type="spellStart"/>
            <w:r w:rsidRPr="008B70DE">
              <w:t>ЭнергосбытПлюс</w:t>
            </w:r>
            <w:proofErr w:type="spellEnd"/>
            <w:r w:rsidRPr="008B70DE">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7A3A73" w14:textId="77777777" w:rsidR="00427027" w:rsidRPr="008B70DE" w:rsidRDefault="00427027" w:rsidP="008404AA">
            <w:pPr>
              <w:contextualSpacing/>
              <w:jc w:val="both"/>
            </w:pPr>
            <w:r w:rsidRPr="008B70DE">
              <w:rPr>
                <w:lang w:val="en-US"/>
              </w:rPr>
              <w:t>1 499 991,18</w:t>
            </w:r>
          </w:p>
        </w:tc>
      </w:tr>
      <w:tr w:rsidR="00A22F0D" w:rsidRPr="008B70DE" w14:paraId="47D6F9D7" w14:textId="77777777" w:rsidTr="00427027">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AFD577E" w14:textId="77777777" w:rsidR="00A22F0D" w:rsidRPr="008B70DE" w:rsidRDefault="00A22F0D" w:rsidP="00427027">
            <w:pPr>
              <w:pStyle w:val="10"/>
              <w:numPr>
                <w:ilvl w:val="0"/>
                <w:numId w:val="8"/>
              </w:numPr>
              <w:spacing w:after="0" w:line="240" w:lineRule="auto"/>
              <w:jc w:val="both"/>
              <w:rPr>
                <w:rFonts w:ascii="Times New Roman" w:hAnsi="Times New Roman"/>
                <w:kern w:val="0"/>
                <w:sz w:val="24"/>
                <w:szCs w:val="24"/>
                <w:lang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4127017" w14:textId="4FB9FB49" w:rsidR="00A22F0D" w:rsidRPr="008B70DE" w:rsidRDefault="00A22F0D" w:rsidP="008404AA">
            <w:pPr>
              <w:contextualSpacing/>
              <w:jc w:val="both"/>
            </w:pPr>
            <w:r w:rsidRPr="008B70DE">
              <w:t>Финансовый результат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62EAD0" w14:textId="4016A349" w:rsidR="00A22F0D" w:rsidRPr="008B70DE" w:rsidRDefault="009930C7" w:rsidP="008404AA">
            <w:pPr>
              <w:contextualSpacing/>
              <w:jc w:val="both"/>
            </w:pPr>
            <w:r w:rsidRPr="008B70DE">
              <w:t>246 тыс. руб.</w:t>
            </w:r>
          </w:p>
        </w:tc>
      </w:tr>
    </w:tbl>
    <w:p w14:paraId="0010FFD8" w14:textId="77777777" w:rsidR="00427027" w:rsidRPr="008B70DE" w:rsidRDefault="00427027" w:rsidP="00155695">
      <w:pPr>
        <w:ind w:firstLine="851"/>
        <w:contextualSpacing/>
        <w:jc w:val="both"/>
      </w:pPr>
    </w:p>
    <w:p w14:paraId="3C228745" w14:textId="13AC2B20" w:rsidR="00825E78" w:rsidRPr="008B70DE" w:rsidRDefault="00796F5D" w:rsidP="00155695">
      <w:pPr>
        <w:ind w:firstLine="851"/>
        <w:contextualSpacing/>
        <w:jc w:val="both"/>
      </w:pPr>
      <w:r w:rsidRPr="008B70DE">
        <w:t xml:space="preserve">В целях покрытия расходов, связанных с </w:t>
      </w:r>
      <w:proofErr w:type="spellStart"/>
      <w:r w:rsidRPr="008B70DE">
        <w:t>недополучением</w:t>
      </w:r>
      <w:proofErr w:type="spellEnd"/>
      <w:r w:rsidRPr="008B70DE">
        <w:t xml:space="preserve"> платы с населения ввиду применения стандарта платежей, МУП «УКС» </w:t>
      </w:r>
      <w:r w:rsidR="00825E78" w:rsidRPr="008B70DE">
        <w:t xml:space="preserve">ежемесячно </w:t>
      </w:r>
      <w:r w:rsidRPr="008B70DE">
        <w:t>направл</w:t>
      </w:r>
      <w:r w:rsidR="00825E78" w:rsidRPr="008B70DE">
        <w:t xml:space="preserve">яются </w:t>
      </w:r>
      <w:r w:rsidRPr="008B70DE">
        <w:t xml:space="preserve">документы в Министерство ЖКЖ Кировской области на получение субсидии для компенсации указанных недополученных доходов. </w:t>
      </w:r>
      <w:r w:rsidR="00825E78" w:rsidRPr="008B70DE">
        <w:t xml:space="preserve">В настоящее время ежемесячное поступление субсидии составляет в размере около 400 </w:t>
      </w:r>
      <w:proofErr w:type="spellStart"/>
      <w:r w:rsidR="00825E78" w:rsidRPr="008B70DE">
        <w:t>тыс.руб</w:t>
      </w:r>
      <w:proofErr w:type="spellEnd"/>
      <w:r w:rsidR="00825E78" w:rsidRPr="008B70DE">
        <w:t>., с августа ежемесячное поступление составит около 1 млн. руб., также в августе ожидается поступление субсидии за март-июнь в размере около 2,8 млн. руб.</w:t>
      </w:r>
    </w:p>
    <w:p w14:paraId="4EFF21EC" w14:textId="36B081C5" w:rsidR="00825E78" w:rsidRPr="008B70DE" w:rsidRDefault="00825E78" w:rsidP="00155695">
      <w:pPr>
        <w:ind w:firstLine="851"/>
        <w:contextualSpacing/>
        <w:jc w:val="both"/>
      </w:pPr>
      <w:r w:rsidRPr="008B70DE">
        <w:lastRenderedPageBreak/>
        <w:t xml:space="preserve">Продолжается работа по заключению договоров с юридическими лицами, заключено </w:t>
      </w:r>
      <w:r w:rsidR="005367FB" w:rsidRPr="008B70DE">
        <w:t>157</w:t>
      </w:r>
      <w:r w:rsidRPr="008B70DE">
        <w:t>, осталось заключить более 30 договоров, поступления возрасту</w:t>
      </w:r>
      <w:r w:rsidR="005367FB" w:rsidRPr="008B70DE">
        <w:t>т</w:t>
      </w:r>
      <w:r w:rsidRPr="008B70DE">
        <w:t xml:space="preserve"> ориентировочно </w:t>
      </w:r>
      <w:r w:rsidR="005367FB" w:rsidRPr="008B70DE">
        <w:t xml:space="preserve">на 350 </w:t>
      </w:r>
      <w:proofErr w:type="spellStart"/>
      <w:r w:rsidR="005367FB" w:rsidRPr="008B70DE">
        <w:t>тыс.руб</w:t>
      </w:r>
      <w:proofErr w:type="spellEnd"/>
      <w:r w:rsidR="005367FB" w:rsidRPr="008B70DE">
        <w:t>. в месяц.</w:t>
      </w:r>
    </w:p>
    <w:p w14:paraId="7C2B9433" w14:textId="2FCEBAD6" w:rsidR="005367FB" w:rsidRPr="008B70DE" w:rsidRDefault="005367FB" w:rsidP="00155695">
      <w:pPr>
        <w:ind w:firstLine="851"/>
        <w:contextualSpacing/>
        <w:jc w:val="both"/>
      </w:pPr>
      <w:r w:rsidRPr="008B70DE">
        <w:t>Проводится работа по уменьшению дебиторской задолженности, за весь период деятельности выдано 16 судебных приказов на общую сумму 113 тыс. руб., на рассмотрении находится 12 исковых заявлений. Должникам направлено 119 уведомлений на сумму 362 тыс. руб.</w:t>
      </w:r>
    </w:p>
    <w:p w14:paraId="28E2684E" w14:textId="2C6F3F7B" w:rsidR="005367FB" w:rsidRPr="008B70DE" w:rsidRDefault="005367FB" w:rsidP="00155695">
      <w:pPr>
        <w:ind w:firstLine="851"/>
        <w:contextualSpacing/>
        <w:jc w:val="both"/>
      </w:pPr>
      <w:r w:rsidRPr="008B70DE">
        <w:t>Проведена одна конкурсная процедура по заключению договора аварийного обслуживания, конкурс не состоялся. В настоящее время проводится 3 запроса котировок, по одной имеются интересанты.</w:t>
      </w:r>
    </w:p>
    <w:p w14:paraId="42E30E27" w14:textId="562DDB6C" w:rsidR="005367FB" w:rsidRPr="008B70DE" w:rsidRDefault="005367FB" w:rsidP="00155695">
      <w:pPr>
        <w:ind w:firstLine="851"/>
        <w:contextualSpacing/>
        <w:jc w:val="both"/>
      </w:pPr>
      <w:r w:rsidRPr="008B70DE">
        <w:t>Штатная численность составляет 20 работников</w:t>
      </w:r>
      <w:r w:rsidR="00BC3B9B">
        <w:t>.</w:t>
      </w:r>
    </w:p>
    <w:p w14:paraId="22005A26" w14:textId="5F575E72" w:rsidR="005367FB" w:rsidRPr="008B70DE" w:rsidRDefault="005367FB" w:rsidP="00155695">
      <w:pPr>
        <w:ind w:firstLine="851"/>
        <w:contextualSpacing/>
        <w:jc w:val="both"/>
      </w:pPr>
      <w:r w:rsidRPr="008B70DE">
        <w:t>Коммунальные услуги водоснабжения и водоотведения оказываются надлежащего качества, аварийные ситуации устраняются в нормативные сроки.</w:t>
      </w:r>
    </w:p>
    <w:p w14:paraId="46A9BCC7" w14:textId="4DFEF340" w:rsidR="00155695" w:rsidRPr="008B70DE" w:rsidRDefault="00931BA9" w:rsidP="00155695">
      <w:pPr>
        <w:ind w:firstLine="851"/>
        <w:contextualSpacing/>
        <w:jc w:val="both"/>
      </w:pPr>
      <w:r w:rsidRPr="008B70DE">
        <w:t>Предприятие</w:t>
      </w:r>
      <w:r w:rsidR="003D409F" w:rsidRPr="008B70DE">
        <w:t xml:space="preserve"> в полной мере отвечает требованиям гарантирующей организации в сфере водоснабжения и водоотведения, с поставленными задачами справляется, финансов</w:t>
      </w:r>
      <w:r w:rsidR="002C4BDD" w:rsidRPr="008B70DE">
        <w:t>ое состояние позволяет продолжать осуществление деятельности по оказанию коммунальных услуг.</w:t>
      </w:r>
    </w:p>
    <w:p w14:paraId="48C6BEAF" w14:textId="0B8E10A6" w:rsidR="00BE1548" w:rsidRPr="008B70DE" w:rsidRDefault="00BE1548" w:rsidP="00155695">
      <w:pPr>
        <w:ind w:firstLine="851"/>
        <w:contextualSpacing/>
        <w:jc w:val="both"/>
      </w:pPr>
    </w:p>
    <w:p w14:paraId="6421784F" w14:textId="406654CD" w:rsidR="00BE1548" w:rsidRPr="008B70DE" w:rsidRDefault="00BE1548" w:rsidP="00155695">
      <w:pPr>
        <w:ind w:firstLine="851"/>
        <w:contextualSpacing/>
        <w:jc w:val="both"/>
      </w:pPr>
      <w:r w:rsidRPr="008B70DE">
        <w:t xml:space="preserve">Вопросы деятельности МУП «УКС» находятся на постоянном контроле лично главы администрации </w:t>
      </w:r>
      <w:proofErr w:type="spellStart"/>
      <w:r w:rsidRPr="008B70DE">
        <w:t>Уржумского</w:t>
      </w:r>
      <w:proofErr w:type="spellEnd"/>
      <w:r w:rsidRPr="008B70DE">
        <w:t xml:space="preserve"> муниципального района и профильных подразделений.</w:t>
      </w:r>
    </w:p>
    <w:p w14:paraId="4A213397" w14:textId="76C4FCF9" w:rsidR="00BE1548" w:rsidRPr="008B70DE" w:rsidRDefault="00BE1548" w:rsidP="00155695">
      <w:pPr>
        <w:ind w:firstLine="851"/>
        <w:contextualSpacing/>
        <w:jc w:val="both"/>
      </w:pPr>
    </w:p>
    <w:p w14:paraId="38AD1B7A" w14:textId="77777777" w:rsidR="00BE1548" w:rsidRDefault="00BE1548" w:rsidP="00155695">
      <w:pPr>
        <w:ind w:firstLine="851"/>
        <w:contextualSpacing/>
        <w:jc w:val="both"/>
        <w:rPr>
          <w:sz w:val="28"/>
          <w:szCs w:val="28"/>
        </w:rPr>
      </w:pPr>
    </w:p>
    <w:p w14:paraId="7E29C37B" w14:textId="07A0740D" w:rsidR="00BE1548" w:rsidRDefault="00BE1548" w:rsidP="00155695">
      <w:pPr>
        <w:ind w:firstLine="851"/>
        <w:contextualSpacing/>
        <w:jc w:val="both"/>
        <w:rPr>
          <w:sz w:val="28"/>
          <w:szCs w:val="28"/>
        </w:rPr>
      </w:pPr>
      <w:r>
        <w:rPr>
          <w:sz w:val="28"/>
          <w:szCs w:val="28"/>
        </w:rPr>
        <w:t>Приложение:</w:t>
      </w:r>
    </w:p>
    <w:p w14:paraId="3190CDF2" w14:textId="793AF6E4" w:rsidR="00BE1548" w:rsidRDefault="00CD7CE6" w:rsidP="00155695">
      <w:pPr>
        <w:ind w:firstLine="851"/>
        <w:contextualSpacing/>
        <w:jc w:val="both"/>
        <w:rPr>
          <w:sz w:val="28"/>
          <w:szCs w:val="28"/>
        </w:rPr>
      </w:pPr>
      <w:r>
        <w:rPr>
          <w:sz w:val="28"/>
          <w:szCs w:val="28"/>
        </w:rPr>
        <w:object w:dxaOrig="2129" w:dyaOrig="1378" w14:anchorId="0C3E4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69pt" o:ole="">
            <v:imagedata r:id="rId6" o:title=""/>
          </v:shape>
          <o:OLEObject Type="Embed" ProgID="Excel.Sheet.12" ShapeID="_x0000_i1025" DrawAspect="Icon" ObjectID="_1809949622" r:id="rId7"/>
        </w:object>
      </w:r>
      <w:r>
        <w:rPr>
          <w:sz w:val="28"/>
          <w:szCs w:val="28"/>
        </w:rPr>
        <w:object w:dxaOrig="2129" w:dyaOrig="1378" w14:anchorId="76EB5868">
          <v:shape id="_x0000_i1026" type="#_x0000_t75" style="width:106.5pt;height:69pt" o:ole="">
            <v:imagedata r:id="rId8" o:title=""/>
          </v:shape>
          <o:OLEObject Type="Embed" ProgID="Excel.Sheet.12" ShapeID="_x0000_i1026" DrawAspect="Icon" ObjectID="_1809949623" r:id="rId9"/>
        </w:object>
      </w:r>
      <w:r>
        <w:rPr>
          <w:sz w:val="28"/>
          <w:szCs w:val="28"/>
        </w:rPr>
        <w:object w:dxaOrig="2129" w:dyaOrig="1378" w14:anchorId="162C12D3">
          <v:shape id="_x0000_i1027" type="#_x0000_t75" style="width:106.5pt;height:69pt" o:ole="">
            <v:imagedata r:id="rId10" o:title=""/>
          </v:shape>
          <o:OLEObject Type="Embed" ProgID="Excel.Sheet.12" ShapeID="_x0000_i1027" DrawAspect="Icon" ObjectID="_1809949624" r:id="rId11"/>
        </w:object>
      </w:r>
    </w:p>
    <w:p w14:paraId="1170CF66" w14:textId="77777777" w:rsidR="00223AA8" w:rsidRDefault="00223AA8" w:rsidP="00155695">
      <w:pPr>
        <w:ind w:firstLine="851"/>
        <w:contextualSpacing/>
        <w:jc w:val="both"/>
        <w:rPr>
          <w:sz w:val="28"/>
          <w:szCs w:val="28"/>
        </w:rPr>
      </w:pPr>
    </w:p>
    <w:p w14:paraId="6D7137C4" w14:textId="77777777" w:rsidR="00796F5D" w:rsidRPr="00615C7E" w:rsidRDefault="00796F5D" w:rsidP="00615C7E">
      <w:pPr>
        <w:contextualSpacing/>
        <w:jc w:val="both"/>
        <w:rPr>
          <w:sz w:val="28"/>
          <w:szCs w:val="28"/>
        </w:rPr>
      </w:pPr>
    </w:p>
    <w:p w14:paraId="2B75402F" w14:textId="77777777" w:rsidR="0087711A" w:rsidRPr="00615C7E" w:rsidRDefault="0087711A" w:rsidP="00615C7E">
      <w:pPr>
        <w:contextualSpacing/>
        <w:jc w:val="center"/>
        <w:rPr>
          <w:sz w:val="28"/>
          <w:szCs w:val="28"/>
        </w:rPr>
      </w:pPr>
    </w:p>
    <w:sectPr w:rsidR="0087711A" w:rsidRPr="00615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7D18B9"/>
    <w:multiLevelType w:val="hybridMultilevel"/>
    <w:tmpl w:val="60760B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8480DBC"/>
    <w:multiLevelType w:val="multilevel"/>
    <w:tmpl w:val="E3D2A0AC"/>
    <w:lvl w:ilvl="0">
      <w:start w:val="1"/>
      <w:numFmt w:val="decimal"/>
      <w:lvlText w:val="%1."/>
      <w:lvlJc w:val="left"/>
      <w:pPr>
        <w:ind w:left="1429" w:hanging="360"/>
      </w:pPr>
      <w:rPr>
        <w:rFonts w:ascii="Times New Roman" w:hAnsi="Times New Roman" w:cs="Times New Roman"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2CC4226B"/>
    <w:multiLevelType w:val="hybridMultilevel"/>
    <w:tmpl w:val="28884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B61F91"/>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68A0094"/>
    <w:multiLevelType w:val="hybridMultilevel"/>
    <w:tmpl w:val="FA1A4882"/>
    <w:lvl w:ilvl="0" w:tplc="758ABF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70BD615A"/>
    <w:multiLevelType w:val="hybridMultilevel"/>
    <w:tmpl w:val="08AAA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CE6EC4"/>
    <w:multiLevelType w:val="hybridMultilevel"/>
    <w:tmpl w:val="4008C4E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2"/>
  </w:num>
  <w:num w:numId="2">
    <w:abstractNumId w:val="5"/>
  </w:num>
  <w:num w:numId="3">
    <w:abstractNumId w:val="1"/>
  </w:num>
  <w:num w:numId="4">
    <w:abstractNumId w:val="6"/>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95"/>
    <w:rsid w:val="000221F6"/>
    <w:rsid w:val="00076750"/>
    <w:rsid w:val="000937E1"/>
    <w:rsid w:val="000A0D30"/>
    <w:rsid w:val="000C3295"/>
    <w:rsid w:val="00121717"/>
    <w:rsid w:val="00141304"/>
    <w:rsid w:val="0014472B"/>
    <w:rsid w:val="00155695"/>
    <w:rsid w:val="00161421"/>
    <w:rsid w:val="00171F14"/>
    <w:rsid w:val="00191CA6"/>
    <w:rsid w:val="001C396C"/>
    <w:rsid w:val="001E46B6"/>
    <w:rsid w:val="00223AA8"/>
    <w:rsid w:val="0027046A"/>
    <w:rsid w:val="0027356C"/>
    <w:rsid w:val="002C4BDD"/>
    <w:rsid w:val="00316FD5"/>
    <w:rsid w:val="00331E9B"/>
    <w:rsid w:val="003342E5"/>
    <w:rsid w:val="00371234"/>
    <w:rsid w:val="00385138"/>
    <w:rsid w:val="003A1025"/>
    <w:rsid w:val="003A3937"/>
    <w:rsid w:val="003D409F"/>
    <w:rsid w:val="004054E8"/>
    <w:rsid w:val="00414953"/>
    <w:rsid w:val="00427027"/>
    <w:rsid w:val="00491F8B"/>
    <w:rsid w:val="004E1C85"/>
    <w:rsid w:val="00510EA4"/>
    <w:rsid w:val="005367FB"/>
    <w:rsid w:val="00542C0B"/>
    <w:rsid w:val="00552DAB"/>
    <w:rsid w:val="00592323"/>
    <w:rsid w:val="005B1D6C"/>
    <w:rsid w:val="005D74CC"/>
    <w:rsid w:val="0061571D"/>
    <w:rsid w:val="00615C7E"/>
    <w:rsid w:val="006271F8"/>
    <w:rsid w:val="00647D5A"/>
    <w:rsid w:val="006A1714"/>
    <w:rsid w:val="006B38E5"/>
    <w:rsid w:val="006E0AA4"/>
    <w:rsid w:val="006E6F1C"/>
    <w:rsid w:val="007155D0"/>
    <w:rsid w:val="007856C7"/>
    <w:rsid w:val="0079175C"/>
    <w:rsid w:val="00796F5D"/>
    <w:rsid w:val="007C6410"/>
    <w:rsid w:val="008024A9"/>
    <w:rsid w:val="00825E78"/>
    <w:rsid w:val="008301E5"/>
    <w:rsid w:val="008404AA"/>
    <w:rsid w:val="00853565"/>
    <w:rsid w:val="0087711A"/>
    <w:rsid w:val="008A065A"/>
    <w:rsid w:val="008B18BA"/>
    <w:rsid w:val="008B70DE"/>
    <w:rsid w:val="009204EB"/>
    <w:rsid w:val="00923C53"/>
    <w:rsid w:val="00931BA9"/>
    <w:rsid w:val="009601CA"/>
    <w:rsid w:val="00985560"/>
    <w:rsid w:val="009930C7"/>
    <w:rsid w:val="00A22F0D"/>
    <w:rsid w:val="00A4296E"/>
    <w:rsid w:val="00A43E7A"/>
    <w:rsid w:val="00A73493"/>
    <w:rsid w:val="00A83440"/>
    <w:rsid w:val="00AB07EA"/>
    <w:rsid w:val="00AB314C"/>
    <w:rsid w:val="00AD7ECA"/>
    <w:rsid w:val="00AE2375"/>
    <w:rsid w:val="00BC3B9B"/>
    <w:rsid w:val="00BE1548"/>
    <w:rsid w:val="00BF5D31"/>
    <w:rsid w:val="00C238A7"/>
    <w:rsid w:val="00C3150D"/>
    <w:rsid w:val="00C810C3"/>
    <w:rsid w:val="00CC2D4D"/>
    <w:rsid w:val="00CD6FCA"/>
    <w:rsid w:val="00CD7CE6"/>
    <w:rsid w:val="00CF06F3"/>
    <w:rsid w:val="00CF3DF6"/>
    <w:rsid w:val="00D23C28"/>
    <w:rsid w:val="00DB6F02"/>
    <w:rsid w:val="00DB7F4B"/>
    <w:rsid w:val="00E173B2"/>
    <w:rsid w:val="00E519F7"/>
    <w:rsid w:val="00E8063A"/>
    <w:rsid w:val="00E80C2A"/>
    <w:rsid w:val="00EB6B2E"/>
    <w:rsid w:val="00EC5919"/>
    <w:rsid w:val="00ED2746"/>
    <w:rsid w:val="00F56134"/>
    <w:rsid w:val="00F9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29AA"/>
  <w15:docId w15:val="{EB9A4196-7FFF-45CB-B208-E51A98B0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3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C32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0C3295"/>
    <w:pPr>
      <w:spacing w:after="160" w:line="254" w:lineRule="auto"/>
      <w:ind w:left="720"/>
      <w:contextualSpacing/>
    </w:pPr>
    <w:rPr>
      <w:rFonts w:ascii="Calibri" w:eastAsia="Calibri" w:hAnsi="Calibri"/>
      <w:sz w:val="22"/>
      <w:szCs w:val="22"/>
      <w:lang w:eastAsia="en-US"/>
    </w:rPr>
  </w:style>
  <w:style w:type="character" w:customStyle="1" w:styleId="7">
    <w:name w:val="Основной шрифт абзаца7"/>
    <w:rsid w:val="000C3295"/>
  </w:style>
  <w:style w:type="paragraph" w:customStyle="1" w:styleId="1">
    <w:name w:val="Абзац1 без отступа"/>
    <w:basedOn w:val="a"/>
    <w:rsid w:val="000C3295"/>
    <w:pPr>
      <w:spacing w:after="60" w:line="360" w:lineRule="exact"/>
      <w:jc w:val="both"/>
    </w:pPr>
    <w:rPr>
      <w:sz w:val="28"/>
      <w:szCs w:val="20"/>
    </w:rPr>
  </w:style>
  <w:style w:type="paragraph" w:styleId="a4">
    <w:name w:val="Balloon Text"/>
    <w:basedOn w:val="a"/>
    <w:link w:val="a5"/>
    <w:uiPriority w:val="99"/>
    <w:semiHidden/>
    <w:unhideWhenUsed/>
    <w:rsid w:val="0087711A"/>
    <w:rPr>
      <w:rFonts w:ascii="Segoe UI" w:hAnsi="Segoe UI" w:cs="Segoe UI"/>
      <w:sz w:val="18"/>
      <w:szCs w:val="18"/>
    </w:rPr>
  </w:style>
  <w:style w:type="character" w:customStyle="1" w:styleId="a5">
    <w:name w:val="Текст выноски Знак"/>
    <w:basedOn w:val="a0"/>
    <w:link w:val="a4"/>
    <w:uiPriority w:val="99"/>
    <w:semiHidden/>
    <w:rsid w:val="0087711A"/>
    <w:rPr>
      <w:rFonts w:ascii="Segoe UI" w:eastAsia="Times New Roman" w:hAnsi="Segoe UI" w:cs="Segoe UI"/>
      <w:sz w:val="18"/>
      <w:szCs w:val="18"/>
      <w:lang w:eastAsia="ru-RU"/>
    </w:rPr>
  </w:style>
  <w:style w:type="paragraph" w:customStyle="1" w:styleId="Standard">
    <w:name w:val="Standard"/>
    <w:rsid w:val="00E519F7"/>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table" w:styleId="a6">
    <w:name w:val="Table Grid"/>
    <w:basedOn w:val="a1"/>
    <w:uiPriority w:val="39"/>
    <w:rsid w:val="00CD6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054E8"/>
    <w:pPr>
      <w:widowControl w:val="0"/>
      <w:autoSpaceDE w:val="0"/>
      <w:autoSpaceDN w:val="0"/>
      <w:spacing w:after="0" w:line="240" w:lineRule="auto"/>
    </w:pPr>
    <w:rPr>
      <w:rFonts w:ascii="Calibri" w:eastAsia="Times New Roman" w:hAnsi="Calibri" w:cs="Calibri"/>
      <w:szCs w:val="20"/>
      <w:lang w:eastAsia="ru-RU"/>
    </w:rPr>
  </w:style>
  <w:style w:type="paragraph" w:customStyle="1" w:styleId="10">
    <w:name w:val="Абзац списка1"/>
    <w:basedOn w:val="a"/>
    <w:rsid w:val="004E1C85"/>
    <w:pPr>
      <w:suppressAutoHyphens/>
      <w:spacing w:after="160" w:line="252" w:lineRule="auto"/>
      <w:ind w:left="720"/>
      <w:contextualSpacing/>
    </w:pPr>
    <w:rPr>
      <w:rFonts w:ascii="Calibri" w:eastAsia="Calibri" w:hAnsi="Calibri" w:cs="Arial"/>
      <w:kern w:val="2"/>
      <w:sz w:val="22"/>
      <w:szCs w:val="22"/>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69565">
      <w:bodyDiv w:val="1"/>
      <w:marLeft w:val="0"/>
      <w:marRight w:val="0"/>
      <w:marTop w:val="0"/>
      <w:marBottom w:val="0"/>
      <w:divBdr>
        <w:top w:val="none" w:sz="0" w:space="0" w:color="auto"/>
        <w:left w:val="none" w:sz="0" w:space="0" w:color="auto"/>
        <w:bottom w:val="none" w:sz="0" w:space="0" w:color="auto"/>
        <w:right w:val="none" w:sz="0" w:space="0" w:color="auto"/>
      </w:divBdr>
    </w:div>
    <w:div w:id="376054587">
      <w:bodyDiv w:val="1"/>
      <w:marLeft w:val="0"/>
      <w:marRight w:val="0"/>
      <w:marTop w:val="0"/>
      <w:marBottom w:val="0"/>
      <w:divBdr>
        <w:top w:val="none" w:sz="0" w:space="0" w:color="auto"/>
        <w:left w:val="none" w:sz="0" w:space="0" w:color="auto"/>
        <w:bottom w:val="none" w:sz="0" w:space="0" w:color="auto"/>
        <w:right w:val="none" w:sz="0" w:space="0" w:color="auto"/>
      </w:divBdr>
    </w:div>
    <w:div w:id="526911059">
      <w:bodyDiv w:val="1"/>
      <w:marLeft w:val="0"/>
      <w:marRight w:val="0"/>
      <w:marTop w:val="0"/>
      <w:marBottom w:val="0"/>
      <w:divBdr>
        <w:top w:val="none" w:sz="0" w:space="0" w:color="auto"/>
        <w:left w:val="none" w:sz="0" w:space="0" w:color="auto"/>
        <w:bottom w:val="none" w:sz="0" w:space="0" w:color="auto"/>
        <w:right w:val="none" w:sz="0" w:space="0" w:color="auto"/>
      </w:divBdr>
    </w:div>
    <w:div w:id="8101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package" Target="embeddings/Microsoft_Excel_Worksheet1.xlsx"/><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package" Target="embeddings/Microsoft_Excel_Worksheet3.xlsx"/><Relationship Id="rId5" Type="http://schemas.openxmlformats.org/officeDocument/2006/relationships/image" Target="media/image1.pn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package" Target="embeddings/Microsoft_Excel_Worksheet2.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Pages>
  <Words>2225</Words>
  <Characters>12683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Кокорина</dc:creator>
  <cp:keywords/>
  <dc:description/>
  <cp:lastModifiedBy>Кокорина Галина Геннадьевна</cp:lastModifiedBy>
  <cp:revision>26</cp:revision>
  <cp:lastPrinted>2020-05-29T06:56:00Z</cp:lastPrinted>
  <dcterms:created xsi:type="dcterms:W3CDTF">2025-05-20T10:47:00Z</dcterms:created>
  <dcterms:modified xsi:type="dcterms:W3CDTF">2025-05-28T12:01:00Z</dcterms:modified>
</cp:coreProperties>
</file>