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18"/>
      </w:tblGrid>
      <w:tr w:rsidR="00E60FF6" w:rsidTr="00B73A85">
        <w:trPr>
          <w:trHeight w:val="1266"/>
        </w:trPr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FA3094" wp14:editId="482685C4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4077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</w:pPr>
          </w:p>
        </w:tc>
        <w:tc>
          <w:tcPr>
            <w:tcW w:w="1276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  <w:tc>
          <w:tcPr>
            <w:tcW w:w="4218" w:type="dxa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FF6" w:rsidTr="00B73A85">
        <w:tc>
          <w:tcPr>
            <w:tcW w:w="9571" w:type="dxa"/>
            <w:gridSpan w:val="3"/>
            <w:hideMark/>
          </w:tcPr>
          <w:p w:rsidR="00E60FF6" w:rsidRDefault="00DB4D55" w:rsidP="00DB4D55">
            <w:pPr>
              <w:pStyle w:val="ConsPlusTitle"/>
              <w:widowControl/>
              <w:snapToGrid w:val="0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4D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25.02.2025</w:t>
            </w:r>
            <w:r w:rsidR="001B7796" w:rsidRPr="00DB4D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</w:t>
            </w:r>
            <w:r w:rsidR="001B7796" w:rsidRPr="00DB4D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  <w:r w:rsidR="00E60F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Pr="00DB4D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145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E60FF6" w:rsidRDefault="00E60FF6" w:rsidP="00B73A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E60FF6" w:rsidRDefault="00E60FF6" w:rsidP="00E60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Уржумского муниципального района от 06.10.2017 №</w:t>
      </w:r>
      <w:r w:rsidR="00A02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b/>
          <w:sz w:val="28"/>
          <w:szCs w:val="28"/>
        </w:rPr>
        <w:t>678</w:t>
      </w:r>
    </w:p>
    <w:p w:rsidR="00E60FF6" w:rsidRPr="00520E2C" w:rsidRDefault="00E60FF6" w:rsidP="00E60F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FF6" w:rsidRPr="00520E2C" w:rsidRDefault="00E60FF6" w:rsidP="00E6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Устава муниципального образования Уржумский муниципальный район Кировской области, постановлением администрации Уржумского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5A">
        <w:rPr>
          <w:rFonts w:ascii="Times New Roman" w:hAnsi="Times New Roman" w:cs="Times New Roman"/>
          <w:sz w:val="28"/>
          <w:szCs w:val="28"/>
        </w:rPr>
        <w:t>24</w:t>
      </w:r>
      <w:r w:rsidR="00B839D3">
        <w:rPr>
          <w:rFonts w:ascii="Times New Roman" w:hAnsi="Times New Roman" w:cs="Times New Roman"/>
          <w:sz w:val="28"/>
          <w:szCs w:val="28"/>
        </w:rPr>
        <w:t>.0</w:t>
      </w:r>
      <w:r w:rsidR="00A02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28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0285A">
        <w:rPr>
          <w:rFonts w:ascii="Times New Roman" w:hAnsi="Times New Roman" w:cs="Times New Roman"/>
          <w:sz w:val="28"/>
          <w:szCs w:val="28"/>
        </w:rPr>
        <w:t>136</w:t>
      </w:r>
      <w:r w:rsidRPr="00520E2C">
        <w:rPr>
          <w:rFonts w:ascii="Times New Roman" w:hAnsi="Times New Roman" w:cs="Times New Roman"/>
          <w:sz w:val="28"/>
          <w:szCs w:val="28"/>
        </w:rPr>
        <w:t xml:space="preserve"> «О </w:t>
      </w:r>
      <w:r w:rsidR="00A0285A">
        <w:rPr>
          <w:rFonts w:ascii="Times New Roman" w:hAnsi="Times New Roman" w:cs="Times New Roman"/>
          <w:sz w:val="28"/>
          <w:szCs w:val="28"/>
        </w:rPr>
        <w:t>п</w:t>
      </w:r>
      <w:r w:rsidRPr="00520E2C">
        <w:rPr>
          <w:rFonts w:ascii="Times New Roman" w:hAnsi="Times New Roman" w:cs="Times New Roman"/>
          <w:sz w:val="28"/>
          <w:szCs w:val="28"/>
        </w:rPr>
        <w:t>орядке индексации</w:t>
      </w:r>
      <w:r>
        <w:rPr>
          <w:rFonts w:ascii="Times New Roman" w:hAnsi="Times New Roman" w:cs="Times New Roman"/>
          <w:sz w:val="28"/>
          <w:szCs w:val="28"/>
        </w:rPr>
        <w:t xml:space="preserve"> с 01.0</w:t>
      </w:r>
      <w:r w:rsidR="00A02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285A">
        <w:rPr>
          <w:rFonts w:ascii="Times New Roman" w:hAnsi="Times New Roman" w:cs="Times New Roman"/>
          <w:sz w:val="28"/>
          <w:szCs w:val="28"/>
        </w:rPr>
        <w:t>5</w:t>
      </w:r>
      <w:r w:rsidRPr="00520E2C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муниципальных учреждений», администрация Уржумского муниципального района ПОСТАНОВЛЯЕТ</w:t>
      </w:r>
      <w:r w:rsidRPr="00520E2C">
        <w:rPr>
          <w:rFonts w:ascii="Times New Roman" w:hAnsi="Times New Roman" w:cs="Times New Roman"/>
          <w:b/>
          <w:sz w:val="28"/>
          <w:szCs w:val="28"/>
        </w:rPr>
        <w:t>: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Уржумского муниципального района от 06.10.2017 № 678 «Об утверждении Примерного положения об оплате труда работников муниципальных бюджетных, казенных и автономных учреждений культуры Уржумского муниципального района Кировской области», утвердив изменения в примерном Положении об оплате труда работников муниципальных бюджетных, казенных и автономных учреждений культуры Уржумского муниципального района Кировской области,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E60FF6" w:rsidRPr="00520E2C" w:rsidRDefault="00E60FF6" w:rsidP="00E60FF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A0285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0285A"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 xml:space="preserve">начальника управления культуры администрации Уржумского муниципального района </w:t>
      </w:r>
      <w:r w:rsidR="00A0285A">
        <w:rPr>
          <w:rFonts w:ascii="Times New Roman" w:hAnsi="Times New Roman" w:cs="Times New Roman"/>
          <w:sz w:val="28"/>
          <w:szCs w:val="28"/>
        </w:rPr>
        <w:t>Е.С. Никулину</w:t>
      </w:r>
      <w:r w:rsidRPr="00520E2C">
        <w:rPr>
          <w:rFonts w:ascii="Times New Roman" w:hAnsi="Times New Roman" w:cs="Times New Roman"/>
          <w:sz w:val="28"/>
          <w:szCs w:val="28"/>
        </w:rPr>
        <w:t>.</w:t>
      </w:r>
    </w:p>
    <w:p w:rsidR="00E60FF6" w:rsidRPr="00520E2C" w:rsidRDefault="00E60FF6" w:rsidP="00E60FF6">
      <w:pPr>
        <w:numPr>
          <w:ilvl w:val="0"/>
          <w:numId w:val="1"/>
        </w:numPr>
        <w:spacing w:after="7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подписания.</w:t>
      </w:r>
    </w:p>
    <w:p w:rsidR="00E60FF6" w:rsidRPr="00520E2C" w:rsidRDefault="00B15D4B" w:rsidP="00E60FF6">
      <w:pPr>
        <w:pStyle w:val="a3"/>
        <w:tabs>
          <w:tab w:val="left" w:pos="7088"/>
        </w:tabs>
        <w:ind w:firstLine="426"/>
        <w:jc w:val="both"/>
      </w:pPr>
      <w:proofErr w:type="spellStart"/>
      <w:r>
        <w:t>И.о</w:t>
      </w:r>
      <w:proofErr w:type="spellEnd"/>
      <w:r>
        <w:t>. г</w:t>
      </w:r>
      <w:r w:rsidR="00B839D3">
        <w:t>лав</w:t>
      </w:r>
      <w:r>
        <w:t>ы</w:t>
      </w:r>
      <w:r w:rsidR="00E60FF6" w:rsidRPr="00520E2C">
        <w:t xml:space="preserve"> </w:t>
      </w:r>
      <w:r w:rsidR="00E60FF6">
        <w:t xml:space="preserve">администрации </w:t>
      </w:r>
      <w:r w:rsidR="00E60FF6" w:rsidRPr="00520E2C">
        <w:t>Уржумского</w:t>
      </w:r>
    </w:p>
    <w:p w:rsidR="00E60FF6" w:rsidRPr="00520E2C" w:rsidRDefault="00753D16" w:rsidP="00E60FF6">
      <w:pPr>
        <w:pStyle w:val="a3"/>
        <w:tabs>
          <w:tab w:val="left" w:pos="7088"/>
        </w:tabs>
        <w:ind w:firstLine="426"/>
        <w:jc w:val="both"/>
      </w:pPr>
      <w:r>
        <w:t xml:space="preserve">муниципального района    </w:t>
      </w:r>
      <w:r w:rsidR="00B15D4B">
        <w:t>С.Н. Хабибуллина</w:t>
      </w:r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pStyle w:val="a3"/>
        <w:tabs>
          <w:tab w:val="left" w:pos="7088"/>
        </w:tabs>
        <w:jc w:val="both"/>
      </w:pPr>
    </w:p>
    <w:p w:rsidR="00E60FF6" w:rsidRPr="00520E2C" w:rsidRDefault="00E60FF6" w:rsidP="00E60FF6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F6" w:rsidRPr="00520E2C" w:rsidRDefault="00E60FF6" w:rsidP="00E60FF6">
      <w:pPr>
        <w:widowControl w:val="0"/>
        <w:autoSpaceDE w:val="0"/>
        <w:autoSpaceDN w:val="0"/>
        <w:adjustRightInd w:val="0"/>
        <w:ind w:left="5529" w:hanging="142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  <w:sectPr w:rsidR="00E60FF6" w:rsidRPr="00520E2C" w:rsidSect="00B5676B">
          <w:pgSz w:w="11906" w:h="16838"/>
          <w:pgMar w:top="1134" w:right="707" w:bottom="1134" w:left="1701" w:header="708" w:footer="708" w:gutter="0"/>
          <w:cols w:space="720"/>
        </w:sectPr>
      </w:pPr>
    </w:p>
    <w:p w:rsidR="00E60FF6" w:rsidRPr="00520E2C" w:rsidRDefault="00E60FF6" w:rsidP="00E60FF6">
      <w:pPr>
        <w:ind w:left="5818" w:firstLine="554"/>
        <w:jc w:val="right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УТВЕРЖДЕНЫ</w:t>
      </w:r>
    </w:p>
    <w:p w:rsidR="00E60FF6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E2C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FF6" w:rsidRPr="006F3932" w:rsidRDefault="00E60FF6" w:rsidP="00E60FF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20E2C">
        <w:rPr>
          <w:rFonts w:ascii="Times New Roman" w:hAnsi="Times New Roman" w:cs="Times New Roman"/>
          <w:sz w:val="28"/>
          <w:szCs w:val="28"/>
        </w:rPr>
        <w:t xml:space="preserve">от </w:t>
      </w:r>
      <w:r w:rsidR="00753D16">
        <w:rPr>
          <w:rFonts w:ascii="Times New Roman" w:hAnsi="Times New Roman" w:cs="Times New Roman"/>
          <w:sz w:val="28"/>
          <w:szCs w:val="28"/>
        </w:rPr>
        <w:t>25.02.2025</w:t>
      </w:r>
      <w:r w:rsidRPr="00753D16">
        <w:rPr>
          <w:rFonts w:ascii="Times New Roman" w:hAnsi="Times New Roman" w:cs="Times New Roman"/>
          <w:sz w:val="28"/>
          <w:szCs w:val="28"/>
        </w:rPr>
        <w:t xml:space="preserve"> №</w:t>
      </w:r>
      <w:r w:rsidR="00753D16">
        <w:rPr>
          <w:rFonts w:ascii="Times New Roman" w:hAnsi="Times New Roman" w:cs="Times New Roman"/>
          <w:sz w:val="28"/>
          <w:szCs w:val="28"/>
        </w:rPr>
        <w:t>.145</w:t>
      </w:r>
      <w:bookmarkStart w:id="0" w:name="_GoBack"/>
      <w:bookmarkEnd w:id="0"/>
    </w:p>
    <w:p w:rsidR="00E60FF6" w:rsidRPr="00520E2C" w:rsidRDefault="00E60FF6" w:rsidP="00E60FF6">
      <w:pPr>
        <w:rPr>
          <w:rFonts w:ascii="Times New Roman" w:hAnsi="Times New Roman" w:cs="Times New Roman"/>
          <w:sz w:val="28"/>
          <w:szCs w:val="28"/>
        </w:rPr>
      </w:pPr>
    </w:p>
    <w:p w:rsidR="00E60FF6" w:rsidRDefault="00E60FF6" w:rsidP="00E60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E60FF6" w:rsidRPr="00520E2C" w:rsidRDefault="00E60FF6" w:rsidP="00E60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C">
        <w:rPr>
          <w:rFonts w:ascii="Times New Roman" w:hAnsi="Times New Roman" w:cs="Times New Roman"/>
          <w:b/>
          <w:sz w:val="28"/>
          <w:szCs w:val="28"/>
        </w:rPr>
        <w:t>в примерном Положении об оплате труда работников муниципальных бюджетных, казенных и автономных учреждений культуры и искусства Уржумского муниципального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 внесенными постановлениями администрации Уржумского муниципального района от 24.10.2017 №714, от 17.01.2018 № 31, от 02.04.2019 №291, от 22.10.2021 №797, от 07.12.2021 №922, от 22.07.2022 №623, от 20.12.2022 №1125, от 01.02.2023 № 76, </w:t>
      </w:r>
      <w:r w:rsidR="0043782F" w:rsidRPr="00A0285A">
        <w:rPr>
          <w:rFonts w:ascii="Times New Roman" w:hAnsi="Times New Roman" w:cs="Times New Roman"/>
          <w:b/>
          <w:sz w:val="28"/>
          <w:szCs w:val="28"/>
        </w:rPr>
        <w:t xml:space="preserve">от 12.09.2024 № 806, </w:t>
      </w:r>
      <w:r w:rsidRPr="00A0285A">
        <w:rPr>
          <w:rFonts w:ascii="Times New Roman" w:hAnsi="Times New Roman" w:cs="Times New Roman"/>
          <w:b/>
          <w:sz w:val="28"/>
          <w:szCs w:val="28"/>
        </w:rPr>
        <w:t>от 01.02.2024 № 848</w:t>
      </w:r>
      <w:r w:rsidR="005F29F6" w:rsidRPr="00A0285A">
        <w:rPr>
          <w:rFonts w:ascii="Times New Roman" w:hAnsi="Times New Roman" w:cs="Times New Roman"/>
          <w:b/>
          <w:sz w:val="28"/>
          <w:szCs w:val="28"/>
        </w:rPr>
        <w:t>,</w:t>
      </w:r>
      <w:r w:rsidR="005F29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E6B">
        <w:rPr>
          <w:rFonts w:ascii="Times New Roman" w:hAnsi="Times New Roman" w:cs="Times New Roman"/>
          <w:b/>
          <w:sz w:val="28"/>
          <w:szCs w:val="28"/>
        </w:rPr>
        <w:t>от 15.07.2024 № 557</w:t>
      </w:r>
      <w:r w:rsidR="00A0285A">
        <w:rPr>
          <w:rFonts w:ascii="Times New Roman" w:hAnsi="Times New Roman" w:cs="Times New Roman"/>
          <w:b/>
          <w:sz w:val="28"/>
          <w:szCs w:val="28"/>
        </w:rPr>
        <w:t>, от 18.07.2024 № 567</w:t>
      </w:r>
      <w:r w:rsidR="00714ABD">
        <w:rPr>
          <w:rFonts w:ascii="Times New Roman" w:hAnsi="Times New Roman" w:cs="Times New Roman"/>
          <w:b/>
          <w:sz w:val="28"/>
          <w:szCs w:val="28"/>
        </w:rPr>
        <w:t>, от 19.12.2024 № 1115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разделе 3. «Порядок и условия платы труда работников учреждений»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3.1.1. пункта 3.1. «3.1.1.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(далее - ПКГ)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приказом Министерства здравоохранения и социального развития Российской Федерации от 30.03.2011 № 251н»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808" w:type="dxa"/>
          </w:tcPr>
          <w:p w:rsidR="00E60FF6" w:rsidRPr="00333E6B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технических исполнителей и артистов вспомогательного состава»: контроллер билетов, смотритель музейный</w:t>
            </w:r>
          </w:p>
        </w:tc>
        <w:tc>
          <w:tcPr>
            <w:tcW w:w="1808" w:type="dxa"/>
          </w:tcPr>
          <w:p w:rsidR="00E60FF6" w:rsidRPr="00DA019E" w:rsidRDefault="00E60FF6" w:rsidP="00DA0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1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6610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работников культуры, искусства и кинематографии среднего звена»: аккомпаниатор, ведущий дискотеки, заведующий костюмерной, культорганизатор, организатор экскурсий, руководитель кружка, любительского объединения; руководитель музыкальной части дискотеки, киномеханик</w:t>
            </w:r>
          </w:p>
        </w:tc>
        <w:tc>
          <w:tcPr>
            <w:tcW w:w="1808" w:type="dxa"/>
          </w:tcPr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17717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отнесенные к КПГ «Должности работников культуры, искусства и кинематографии ведущего звена»: библиотекарь, библиограф, главный библиотекарь, звукооператор, экскурсовод, специалист экспозиционного и выставочного отдела, специалист по экспозиционной и выставочной деятельности; хранитель фондов, художник постановщик, художник модельер театрального костюма, художник по свету, методист</w:t>
            </w:r>
          </w:p>
        </w:tc>
        <w:tc>
          <w:tcPr>
            <w:tcW w:w="1808" w:type="dxa"/>
          </w:tcPr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21035</w:t>
            </w:r>
          </w:p>
        </w:tc>
      </w:tr>
      <w:tr w:rsidR="00E60FF6" w:rsidTr="00B73A85">
        <w:tc>
          <w:tcPr>
            <w:tcW w:w="7763" w:type="dxa"/>
          </w:tcPr>
          <w:p w:rsidR="00E60FF6" w:rsidRPr="009F2077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КПГ «Должности руководящего состава учреждений культуры, искусства и кинематографии»: заведующий отделом (сектором) библиотеки, заведующий отделом (сектором) музея, звукорежиссер, режиссер массовых представлений, художественный руководитель, руководитель студии, коллектива</w:t>
            </w:r>
          </w:p>
        </w:tc>
        <w:tc>
          <w:tcPr>
            <w:tcW w:w="1808" w:type="dxa"/>
          </w:tcPr>
          <w:p w:rsidR="00E60FF6" w:rsidRPr="00DA019E" w:rsidRDefault="00DA019E" w:rsidP="0033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21863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Pr="00CF5070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3.2.1. пункта 3.2. «3.2.1. Рекомендуемые минимальные размеры окладов (должностных окладов), ставок заработной платы</w:t>
      </w:r>
      <w:r w:rsidRPr="008656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устанавливаются на основе отнесения занимаемых должностей к профессиональным квалификационным группам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9"/>
        <w:gridCol w:w="4897"/>
        <w:gridCol w:w="1952"/>
      </w:tblGrid>
      <w:tr w:rsidR="00E60FF6" w:rsidTr="00B73A85">
        <w:trPr>
          <w:trHeight w:val="822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квалификационному уровню</w:t>
            </w:r>
          </w:p>
        </w:tc>
        <w:tc>
          <w:tcPr>
            <w:tcW w:w="19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E60FF6" w:rsidTr="00B73A85">
        <w:trPr>
          <w:trHeight w:val="555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9201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 инспектор по кадрам, техник программист</w:t>
            </w: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10487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10487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97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10847</w:t>
            </w:r>
          </w:p>
        </w:tc>
      </w:tr>
      <w:tr w:rsidR="00E60FF6" w:rsidTr="00B73A85">
        <w:trPr>
          <w:trHeight w:val="311"/>
        </w:trPr>
        <w:tc>
          <w:tcPr>
            <w:tcW w:w="2719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9862</w:t>
            </w:r>
          </w:p>
        </w:tc>
      </w:tr>
      <w:tr w:rsidR="00E60FF6" w:rsidTr="00B73A85">
        <w:trPr>
          <w:trHeight w:val="269"/>
        </w:trPr>
        <w:tc>
          <w:tcPr>
            <w:tcW w:w="9568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E60FF6" w:rsidTr="00B73A85">
        <w:trPr>
          <w:trHeight w:val="1377"/>
        </w:trPr>
        <w:tc>
          <w:tcPr>
            <w:tcW w:w="2719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97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экономист, юрисконсульт, специалист по работе с сельскими поселениями, специалист по туризму, специалист по народным промыслам</w:t>
            </w:r>
          </w:p>
        </w:tc>
        <w:tc>
          <w:tcPr>
            <w:tcW w:w="19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11825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Подпункт 3.3.1. пункта 3.3. «3.3.1. Рекомендуемые минимальные размеры окладов, устанавливаемые на основе профессиональных квалификационных групп профессий рабочих культуры, искусства и кинематографии, утвержденные приказом Министерства здравоохранения и социального развития Российской Федерации от 14.03.2008 № 121н» изложить в следующей редакции: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518"/>
        <w:gridCol w:w="4536"/>
        <w:gridCol w:w="2552"/>
      </w:tblGrid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2552" w:type="dxa"/>
          </w:tcPr>
          <w:p w:rsidR="00E60FF6" w:rsidRDefault="00E60FF6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первого уровня»</w:t>
            </w:r>
          </w:p>
        </w:tc>
      </w:tr>
      <w:tr w:rsidR="00E60FF6" w:rsidTr="00B73A85">
        <w:tc>
          <w:tcPr>
            <w:tcW w:w="2518" w:type="dxa"/>
            <w:vMerge w:val="restart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Осветитель, машинист сцены, столяр по изготовлению декораций </w:t>
            </w:r>
          </w:p>
        </w:tc>
        <w:tc>
          <w:tcPr>
            <w:tcW w:w="25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9530</w:t>
            </w:r>
          </w:p>
        </w:tc>
      </w:tr>
      <w:tr w:rsidR="00E60FF6" w:rsidTr="00B73A85">
        <w:tc>
          <w:tcPr>
            <w:tcW w:w="2518" w:type="dxa"/>
            <w:vMerge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Костюмер, реквизитор</w:t>
            </w:r>
          </w:p>
        </w:tc>
        <w:tc>
          <w:tcPr>
            <w:tcW w:w="25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9530</w:t>
            </w:r>
          </w:p>
        </w:tc>
      </w:tr>
      <w:tr w:rsidR="00E60FF6" w:rsidTr="00B73A85">
        <w:tc>
          <w:tcPr>
            <w:tcW w:w="9606" w:type="dxa"/>
            <w:gridSpan w:val="3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E60FF6" w:rsidTr="00B73A85">
        <w:tc>
          <w:tcPr>
            <w:tcW w:w="2518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</w:tcPr>
          <w:p w:rsidR="00E60FF6" w:rsidRDefault="00E60FF6" w:rsidP="00B73A8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 по обслуживанию звуковой техники 2-5 разрядов в соответствии с Единым тарифно-квалификационным справочником работ и профессий (далее - ЕТКС)</w:t>
            </w:r>
          </w:p>
        </w:tc>
        <w:tc>
          <w:tcPr>
            <w:tcW w:w="2552" w:type="dxa"/>
          </w:tcPr>
          <w:p w:rsidR="00E60FF6" w:rsidRPr="00DA019E" w:rsidRDefault="00DA019E" w:rsidP="00B73A8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10353</w:t>
            </w:r>
          </w:p>
        </w:tc>
      </w:tr>
    </w:tbl>
    <w:p w:rsidR="00E60FF6" w:rsidRDefault="00E60FF6" w:rsidP="00E60F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FF6" w:rsidRDefault="00E60FF6" w:rsidP="00E60FF6">
      <w:pPr>
        <w:pStyle w:val="a5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3.3.2 пункта 3.3. «3.3.2. Рекомендуемые минимальные размеры окладов, устанавливаемые на основе профессиональных квалификационных групп профессий рабочих, утвержденных приказом Министерства здравоохранения и социального развития Российской Федерации от 29.05.2008 № 248н» изложить в следующей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08"/>
      </w:tblGrid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1808" w:type="dxa"/>
          </w:tcPr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в рублях</w:t>
            </w: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1, 2 и 3 квалификационных разрядов в соответствии с ЕТКС: Гардеробщик, дворник, кассир билетный, контроллер-кассир, сторож, (вахтер), уборщик служебных помещений, уборщик территорий, слесарь-сантехник</w:t>
            </w:r>
          </w:p>
        </w:tc>
        <w:tc>
          <w:tcPr>
            <w:tcW w:w="1808" w:type="dxa"/>
            <w:vMerge w:val="restart"/>
          </w:tcPr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8545</w:t>
            </w: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Default="00E60FF6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9201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FF6" w:rsidTr="00B73A85">
        <w:tc>
          <w:tcPr>
            <w:tcW w:w="9571" w:type="dxa"/>
            <w:gridSpan w:val="3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второго уровня»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ЕТКС: рабочий по комплексному обслуживанию и ремонту зданий, слесарь-сантехник </w:t>
            </w:r>
          </w:p>
        </w:tc>
        <w:tc>
          <w:tcPr>
            <w:tcW w:w="1808" w:type="dxa"/>
          </w:tcPr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9763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ЕТКС</w:t>
            </w:r>
          </w:p>
        </w:tc>
        <w:tc>
          <w:tcPr>
            <w:tcW w:w="1808" w:type="dxa"/>
            <w:vMerge w:val="restart"/>
          </w:tcPr>
          <w:p w:rsidR="00E60FF6" w:rsidRPr="00DA019E" w:rsidRDefault="00DA019E" w:rsidP="00B7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9968</w:t>
            </w:r>
          </w:p>
        </w:tc>
      </w:tr>
      <w:tr w:rsidR="00E60FF6" w:rsidTr="00B73A85">
        <w:tc>
          <w:tcPr>
            <w:tcW w:w="2943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0" w:type="dxa"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</w:t>
            </w:r>
          </w:p>
        </w:tc>
        <w:tc>
          <w:tcPr>
            <w:tcW w:w="1808" w:type="dxa"/>
            <w:vMerge/>
          </w:tcPr>
          <w:p w:rsidR="00E60FF6" w:rsidRDefault="00E60FF6" w:rsidP="00B7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FF6" w:rsidRPr="00217DA1" w:rsidRDefault="00E60FF6" w:rsidP="00E60F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FF6" w:rsidRDefault="00E60FF6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60FF6" w:rsidRDefault="00A0285A" w:rsidP="00E60F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Е.С</w:t>
      </w:r>
      <w:r w:rsidR="00E60FF6">
        <w:rPr>
          <w:rFonts w:ascii="Times New Roman" w:hAnsi="Times New Roman" w:cs="Times New Roman"/>
          <w:sz w:val="28"/>
          <w:szCs w:val="28"/>
        </w:rPr>
        <w:t>.</w:t>
      </w:r>
    </w:p>
    <w:p w:rsidR="00E60FF6" w:rsidRPr="00520E2C" w:rsidRDefault="00E60FF6" w:rsidP="00E60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76" w:rsidRPr="00DA019E" w:rsidRDefault="00D72676">
      <w:pPr>
        <w:rPr>
          <w:lang w:val="en-US"/>
        </w:rPr>
      </w:pPr>
    </w:p>
    <w:sectPr w:rsidR="00D72676" w:rsidRPr="00DA019E" w:rsidSect="0033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F6"/>
    <w:rsid w:val="001725CC"/>
    <w:rsid w:val="001B7796"/>
    <w:rsid w:val="00333E6B"/>
    <w:rsid w:val="0043782F"/>
    <w:rsid w:val="005F29F6"/>
    <w:rsid w:val="006E48A3"/>
    <w:rsid w:val="00714ABD"/>
    <w:rsid w:val="00753D16"/>
    <w:rsid w:val="008623F5"/>
    <w:rsid w:val="008F30A0"/>
    <w:rsid w:val="009A2F13"/>
    <w:rsid w:val="00A0285A"/>
    <w:rsid w:val="00B15D4B"/>
    <w:rsid w:val="00B839D3"/>
    <w:rsid w:val="00D72676"/>
    <w:rsid w:val="00DA019E"/>
    <w:rsid w:val="00DB4D55"/>
    <w:rsid w:val="00E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19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E60FF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4">
    <w:name w:val="Table Grid"/>
    <w:basedOn w:val="a1"/>
    <w:uiPriority w:val="59"/>
    <w:rsid w:val="00E60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0F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01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Марина Милютина</cp:lastModifiedBy>
  <cp:revision>2</cp:revision>
  <cp:lastPrinted>2025-02-27T05:17:00Z</cp:lastPrinted>
  <dcterms:created xsi:type="dcterms:W3CDTF">2025-02-28T05:13:00Z</dcterms:created>
  <dcterms:modified xsi:type="dcterms:W3CDTF">2025-02-28T05:13:00Z</dcterms:modified>
</cp:coreProperties>
</file>