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55" w:rsidRPr="007878FF" w:rsidRDefault="007B2955" w:rsidP="007B2955">
      <w:pPr>
        <w:spacing w:after="0" w:line="240" w:lineRule="auto"/>
        <w:rPr>
          <w:sz w:val="32"/>
          <w:szCs w:val="32"/>
        </w:rPr>
      </w:pPr>
      <w:r w:rsidRPr="007878FF">
        <w:rPr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4218"/>
      </w:tblGrid>
      <w:tr w:rsidR="007B2955" w:rsidRPr="007878FF" w:rsidTr="00577B43">
        <w:trPr>
          <w:trHeight w:val="1266"/>
        </w:trPr>
        <w:tc>
          <w:tcPr>
            <w:tcW w:w="4077" w:type="dxa"/>
          </w:tcPr>
          <w:p w:rsidR="007B2955" w:rsidRPr="007878FF" w:rsidRDefault="007B2955" w:rsidP="00577B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z w:val="22"/>
              </w:rPr>
            </w:pPr>
            <w:bookmarkStart w:id="0" w:name="Par37"/>
            <w:bookmarkEnd w:id="0"/>
          </w:p>
        </w:tc>
        <w:tc>
          <w:tcPr>
            <w:tcW w:w="1276" w:type="dxa"/>
            <w:hideMark/>
          </w:tcPr>
          <w:p w:rsidR="007B2955" w:rsidRPr="007878FF" w:rsidRDefault="007B2955" w:rsidP="00577B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z w:val="22"/>
              </w:rPr>
            </w:pPr>
            <w:r w:rsidRPr="007878FF"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 wp14:anchorId="39F3D4CC" wp14:editId="5A37738B">
                  <wp:extent cx="58102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hideMark/>
          </w:tcPr>
          <w:p w:rsidR="007B2955" w:rsidRPr="007878FF" w:rsidRDefault="007B2955" w:rsidP="00577B4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sz w:val="44"/>
                <w:szCs w:val="44"/>
              </w:rPr>
            </w:pPr>
          </w:p>
        </w:tc>
      </w:tr>
      <w:tr w:rsidR="007B2955" w:rsidRPr="007878FF" w:rsidTr="00577B43">
        <w:tc>
          <w:tcPr>
            <w:tcW w:w="4077" w:type="dxa"/>
          </w:tcPr>
          <w:p w:rsidR="007B2955" w:rsidRPr="007878FF" w:rsidRDefault="007B2955" w:rsidP="00577B4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55" w:rsidRPr="007878FF" w:rsidRDefault="007B2955" w:rsidP="00577B43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218" w:type="dxa"/>
          </w:tcPr>
          <w:p w:rsidR="007B2955" w:rsidRPr="007878FF" w:rsidRDefault="007B2955" w:rsidP="00577B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B2955" w:rsidRPr="007878FF" w:rsidTr="00577B43">
        <w:tc>
          <w:tcPr>
            <w:tcW w:w="9571" w:type="dxa"/>
            <w:gridSpan w:val="3"/>
            <w:hideMark/>
          </w:tcPr>
          <w:p w:rsidR="00943E70" w:rsidRPr="007878FF" w:rsidRDefault="00943E70" w:rsidP="00577B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Cs/>
                <w:szCs w:val="28"/>
              </w:rPr>
            </w:pPr>
          </w:p>
          <w:p w:rsidR="007B2955" w:rsidRPr="007878FF" w:rsidRDefault="007B2955" w:rsidP="00577B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Cs/>
                <w:szCs w:val="28"/>
              </w:rPr>
            </w:pPr>
            <w:r w:rsidRPr="007878FF">
              <w:rPr>
                <w:bCs/>
                <w:szCs w:val="28"/>
              </w:rPr>
              <w:t>АДМИНИСТРАЦИЯ УРЖУМСКОГО МУНИЦИПАЛЬНОГО РАЙОНА</w:t>
            </w:r>
          </w:p>
        </w:tc>
      </w:tr>
      <w:tr w:rsidR="007B2955" w:rsidRPr="007878FF" w:rsidTr="00577B43">
        <w:tc>
          <w:tcPr>
            <w:tcW w:w="9571" w:type="dxa"/>
            <w:gridSpan w:val="3"/>
          </w:tcPr>
          <w:p w:rsidR="007B2955" w:rsidRPr="007878FF" w:rsidRDefault="007B2955" w:rsidP="00577B43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Cs/>
                <w:szCs w:val="28"/>
              </w:rPr>
            </w:pPr>
          </w:p>
        </w:tc>
      </w:tr>
      <w:tr w:rsidR="007B2955" w:rsidRPr="007878FF" w:rsidTr="00577B43">
        <w:tc>
          <w:tcPr>
            <w:tcW w:w="9571" w:type="dxa"/>
            <w:gridSpan w:val="3"/>
            <w:hideMark/>
          </w:tcPr>
          <w:p w:rsidR="007B2955" w:rsidRPr="007878FF" w:rsidRDefault="007B2955" w:rsidP="00577B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Cs/>
                <w:szCs w:val="28"/>
              </w:rPr>
            </w:pPr>
            <w:r w:rsidRPr="007878FF">
              <w:rPr>
                <w:bCs/>
                <w:szCs w:val="28"/>
              </w:rPr>
              <w:t>ПОСТАНОВЛЕНИЕ</w:t>
            </w:r>
          </w:p>
        </w:tc>
      </w:tr>
      <w:tr w:rsidR="007B2955" w:rsidRPr="007878FF" w:rsidTr="00577B43">
        <w:tc>
          <w:tcPr>
            <w:tcW w:w="9571" w:type="dxa"/>
            <w:gridSpan w:val="3"/>
          </w:tcPr>
          <w:p w:rsidR="007B2955" w:rsidRPr="007878FF" w:rsidRDefault="007B2955" w:rsidP="00577B43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Cs/>
                <w:szCs w:val="28"/>
              </w:rPr>
            </w:pPr>
          </w:p>
        </w:tc>
      </w:tr>
      <w:tr w:rsidR="007B2955" w:rsidRPr="007878FF" w:rsidTr="00577B43">
        <w:tc>
          <w:tcPr>
            <w:tcW w:w="9571" w:type="dxa"/>
            <w:gridSpan w:val="3"/>
            <w:hideMark/>
          </w:tcPr>
          <w:p w:rsidR="007B2955" w:rsidRPr="007878FF" w:rsidRDefault="00B262E2" w:rsidP="00577B4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23.04.2024</w:t>
            </w:r>
            <w:r w:rsidR="007B2955" w:rsidRPr="007878FF">
              <w:rPr>
                <w:bCs/>
                <w:szCs w:val="28"/>
              </w:rPr>
              <w:t xml:space="preserve">                                                           </w:t>
            </w:r>
            <w:r>
              <w:rPr>
                <w:bCs/>
                <w:szCs w:val="28"/>
              </w:rPr>
              <w:t xml:space="preserve">                                    № 284</w:t>
            </w:r>
          </w:p>
        </w:tc>
      </w:tr>
      <w:tr w:rsidR="007B2955" w:rsidRPr="007878FF" w:rsidTr="00577B43">
        <w:tc>
          <w:tcPr>
            <w:tcW w:w="9571" w:type="dxa"/>
            <w:gridSpan w:val="3"/>
            <w:hideMark/>
          </w:tcPr>
          <w:p w:rsidR="007B2955" w:rsidRPr="007878FF" w:rsidRDefault="007B2955" w:rsidP="00577B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Cs/>
                <w:szCs w:val="28"/>
              </w:rPr>
            </w:pPr>
            <w:r w:rsidRPr="007878FF">
              <w:rPr>
                <w:bCs/>
                <w:szCs w:val="28"/>
              </w:rPr>
              <w:t>г. Уржум, Кировской области</w:t>
            </w:r>
          </w:p>
        </w:tc>
      </w:tr>
    </w:tbl>
    <w:p w:rsidR="00B4412A" w:rsidRPr="007878FF" w:rsidRDefault="00B4412A" w:rsidP="00932587">
      <w:pPr>
        <w:jc w:val="center"/>
        <w:rPr>
          <w:bCs/>
          <w:szCs w:val="28"/>
          <w:lang w:eastAsia="zh-CN"/>
        </w:rPr>
      </w:pPr>
    </w:p>
    <w:p w:rsidR="00932587" w:rsidRPr="007878FF" w:rsidRDefault="00932587" w:rsidP="00932587">
      <w:pPr>
        <w:jc w:val="center"/>
        <w:rPr>
          <w:bCs/>
          <w:szCs w:val="28"/>
          <w:lang w:eastAsia="zh-CN"/>
        </w:rPr>
      </w:pPr>
      <w:r w:rsidRPr="007878FF">
        <w:rPr>
          <w:bCs/>
          <w:szCs w:val="28"/>
          <w:lang w:eastAsia="zh-CN"/>
        </w:rPr>
        <w:t xml:space="preserve">Об утверждении Положения об условиях оплаты труда </w:t>
      </w:r>
    </w:p>
    <w:p w:rsidR="00932587" w:rsidRPr="007878FF" w:rsidRDefault="00932587" w:rsidP="00932587">
      <w:pPr>
        <w:jc w:val="center"/>
        <w:rPr>
          <w:szCs w:val="28"/>
          <w:lang w:val="x-none" w:eastAsia="zh-CN"/>
        </w:rPr>
      </w:pPr>
      <w:r w:rsidRPr="007878FF">
        <w:rPr>
          <w:bCs/>
          <w:szCs w:val="28"/>
          <w:lang w:eastAsia="zh-CN"/>
        </w:rPr>
        <w:t>руководител</w:t>
      </w:r>
      <w:r w:rsidR="006A0243" w:rsidRPr="007878FF">
        <w:rPr>
          <w:bCs/>
          <w:szCs w:val="28"/>
          <w:lang w:eastAsia="zh-CN"/>
        </w:rPr>
        <w:t>я муниципального унитарного предприятия</w:t>
      </w:r>
      <w:r w:rsidRPr="007878FF">
        <w:rPr>
          <w:bCs/>
          <w:szCs w:val="28"/>
          <w:lang w:eastAsia="zh-CN"/>
        </w:rPr>
        <w:t xml:space="preserve"> </w:t>
      </w:r>
      <w:r w:rsidR="006A0243" w:rsidRPr="007878FF">
        <w:rPr>
          <w:bCs/>
          <w:szCs w:val="28"/>
          <w:lang w:eastAsia="zh-CN"/>
        </w:rPr>
        <w:t>«</w:t>
      </w:r>
      <w:proofErr w:type="spellStart"/>
      <w:r w:rsidR="00BE6132" w:rsidRPr="007878FF">
        <w:rPr>
          <w:bCs/>
          <w:szCs w:val="28"/>
          <w:lang w:eastAsia="zh-CN"/>
        </w:rPr>
        <w:t>У</w:t>
      </w:r>
      <w:r w:rsidR="006A0243" w:rsidRPr="007878FF">
        <w:rPr>
          <w:bCs/>
          <w:szCs w:val="28"/>
          <w:lang w:eastAsia="zh-CN"/>
        </w:rPr>
        <w:t>ржумские</w:t>
      </w:r>
      <w:proofErr w:type="spellEnd"/>
      <w:r w:rsidR="006A0243" w:rsidRPr="007878FF">
        <w:rPr>
          <w:bCs/>
          <w:szCs w:val="28"/>
          <w:lang w:eastAsia="zh-CN"/>
        </w:rPr>
        <w:t xml:space="preserve"> коммунальные системы»</w:t>
      </w:r>
      <w:r w:rsidRPr="007878FF">
        <w:rPr>
          <w:bCs/>
          <w:szCs w:val="28"/>
          <w:lang w:eastAsia="zh-CN"/>
        </w:rPr>
        <w:t xml:space="preserve"> </w:t>
      </w:r>
    </w:p>
    <w:p w:rsidR="00932587" w:rsidRPr="007878FF" w:rsidRDefault="00932587" w:rsidP="00932587">
      <w:pPr>
        <w:widowControl w:val="0"/>
        <w:tabs>
          <w:tab w:val="left" w:pos="-4395"/>
        </w:tabs>
        <w:autoSpaceDE w:val="0"/>
        <w:ind w:right="5669"/>
        <w:jc w:val="center"/>
        <w:rPr>
          <w:szCs w:val="28"/>
          <w:lang w:eastAsia="zh-CN"/>
        </w:rPr>
      </w:pPr>
    </w:p>
    <w:p w:rsidR="00932587" w:rsidRPr="007878FF" w:rsidRDefault="00932587" w:rsidP="00A54A39">
      <w:pPr>
        <w:widowControl w:val="0"/>
        <w:autoSpaceDE w:val="0"/>
        <w:spacing w:line="276" w:lineRule="auto"/>
        <w:ind w:firstLine="709"/>
        <w:rPr>
          <w:szCs w:val="28"/>
          <w:lang w:eastAsia="zh-CN"/>
        </w:rPr>
      </w:pPr>
      <w:r w:rsidRPr="007878FF">
        <w:rPr>
          <w:rFonts w:eastAsia="Liberation Serif"/>
          <w:szCs w:val="28"/>
          <w:lang w:eastAsia="zh-CN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</w:t>
      </w:r>
      <w:r w:rsidR="00943E70" w:rsidRPr="007878FF">
        <w:rPr>
          <w:rFonts w:eastAsia="Liberation Serif"/>
          <w:szCs w:val="28"/>
          <w:lang w:eastAsia="zh-CN"/>
        </w:rPr>
        <w:t xml:space="preserve"> </w:t>
      </w:r>
      <w:r w:rsidRPr="007878FF">
        <w:rPr>
          <w:rFonts w:eastAsia="Liberation Serif"/>
          <w:szCs w:val="28"/>
          <w:lang w:eastAsia="zh-CN"/>
        </w:rPr>
        <w:t xml:space="preserve"> № 161-ФЗ «О государственных и муниципальных унитарных предприятиях», </w:t>
      </w:r>
      <w:r w:rsidR="000A0A96" w:rsidRPr="007878FF">
        <w:rPr>
          <w:szCs w:val="28"/>
        </w:rPr>
        <w:t xml:space="preserve"> Уставом муниципального образования </w:t>
      </w:r>
      <w:proofErr w:type="spellStart"/>
      <w:r w:rsidR="000A0A96" w:rsidRPr="007878FF">
        <w:rPr>
          <w:szCs w:val="28"/>
        </w:rPr>
        <w:t>Уржумский</w:t>
      </w:r>
      <w:proofErr w:type="spellEnd"/>
      <w:r w:rsidR="000A0A96" w:rsidRPr="007878FF">
        <w:rPr>
          <w:szCs w:val="28"/>
        </w:rPr>
        <w:t xml:space="preserve"> муниципальный район Кировской области</w:t>
      </w:r>
      <w:r w:rsidRPr="007878FF">
        <w:rPr>
          <w:rFonts w:eastAsia="Liberation Serif"/>
          <w:szCs w:val="28"/>
          <w:lang w:eastAsia="zh-CN"/>
        </w:rPr>
        <w:t xml:space="preserve">, </w:t>
      </w:r>
      <w:r w:rsidR="00B4412A" w:rsidRPr="007878FF">
        <w:rPr>
          <w:rFonts w:eastAsia="Liberation Serif"/>
          <w:szCs w:val="28"/>
          <w:lang w:eastAsia="zh-CN"/>
        </w:rPr>
        <w:t xml:space="preserve">     </w:t>
      </w:r>
      <w:r w:rsidR="00A54A39" w:rsidRPr="007878FF">
        <w:rPr>
          <w:rFonts w:eastAsia="Liberation Serif"/>
          <w:szCs w:val="28"/>
          <w:lang w:eastAsia="zh-CN"/>
        </w:rPr>
        <w:t>а</w:t>
      </w:r>
      <w:r w:rsidRPr="007878FF">
        <w:rPr>
          <w:w w:val="90"/>
          <w:szCs w:val="28"/>
          <w:lang w:eastAsia="ar-SA"/>
        </w:rPr>
        <w:t xml:space="preserve">дминистрация </w:t>
      </w:r>
      <w:proofErr w:type="spellStart"/>
      <w:r w:rsidR="00B4412A" w:rsidRPr="007878FF">
        <w:rPr>
          <w:w w:val="90"/>
          <w:szCs w:val="28"/>
          <w:lang w:eastAsia="ar-SA"/>
        </w:rPr>
        <w:t>Уржумского</w:t>
      </w:r>
      <w:proofErr w:type="spellEnd"/>
      <w:r w:rsidR="00B4412A" w:rsidRPr="007878FF">
        <w:rPr>
          <w:w w:val="90"/>
          <w:szCs w:val="28"/>
          <w:lang w:eastAsia="ar-SA"/>
        </w:rPr>
        <w:t xml:space="preserve"> </w:t>
      </w:r>
      <w:r w:rsidRPr="007878FF">
        <w:rPr>
          <w:w w:val="90"/>
          <w:szCs w:val="28"/>
          <w:lang w:eastAsia="ar-SA"/>
        </w:rPr>
        <w:t xml:space="preserve"> муниципального</w:t>
      </w:r>
      <w:r w:rsidR="00943E70" w:rsidRPr="007878FF">
        <w:rPr>
          <w:w w:val="90"/>
          <w:szCs w:val="28"/>
          <w:lang w:eastAsia="ar-SA"/>
        </w:rPr>
        <w:t xml:space="preserve"> района</w:t>
      </w:r>
      <w:r w:rsidR="008C1339" w:rsidRPr="007878FF">
        <w:rPr>
          <w:w w:val="90"/>
          <w:szCs w:val="28"/>
          <w:lang w:eastAsia="ar-SA"/>
        </w:rPr>
        <w:t xml:space="preserve"> </w:t>
      </w:r>
      <w:r w:rsidRPr="007878FF">
        <w:rPr>
          <w:w w:val="90"/>
          <w:szCs w:val="28"/>
          <w:lang w:eastAsia="ar-SA"/>
        </w:rPr>
        <w:t xml:space="preserve"> ПОСТАНОВЛЯЕТ:  </w:t>
      </w:r>
    </w:p>
    <w:p w:rsidR="00932587" w:rsidRPr="007878FF" w:rsidRDefault="00932587" w:rsidP="00932587">
      <w:pPr>
        <w:widowControl w:val="0"/>
        <w:autoSpaceDE w:val="0"/>
        <w:spacing w:line="276" w:lineRule="auto"/>
        <w:ind w:firstLine="709"/>
        <w:rPr>
          <w:szCs w:val="28"/>
          <w:lang w:eastAsia="zh-CN"/>
        </w:rPr>
      </w:pPr>
      <w:r w:rsidRPr="007878FF">
        <w:rPr>
          <w:szCs w:val="28"/>
          <w:lang w:eastAsia="zh-CN"/>
        </w:rPr>
        <w:t>1. Утвердить Положение об условиях оплаты труда руководител</w:t>
      </w:r>
      <w:r w:rsidR="00BE6132" w:rsidRPr="007878FF">
        <w:rPr>
          <w:szCs w:val="28"/>
          <w:lang w:eastAsia="zh-CN"/>
        </w:rPr>
        <w:t>я</w:t>
      </w:r>
      <w:r w:rsidR="006A0243" w:rsidRPr="007878FF">
        <w:rPr>
          <w:szCs w:val="28"/>
          <w:lang w:eastAsia="zh-CN"/>
        </w:rPr>
        <w:t xml:space="preserve"> муниципального унитарного предприятия «</w:t>
      </w:r>
      <w:proofErr w:type="spellStart"/>
      <w:r w:rsidR="00704A17" w:rsidRPr="007878FF">
        <w:rPr>
          <w:szCs w:val="28"/>
          <w:lang w:eastAsia="zh-CN"/>
        </w:rPr>
        <w:t>Уржумские</w:t>
      </w:r>
      <w:proofErr w:type="spellEnd"/>
      <w:r w:rsidR="00704A17" w:rsidRPr="007878FF">
        <w:rPr>
          <w:szCs w:val="28"/>
          <w:lang w:eastAsia="zh-CN"/>
        </w:rPr>
        <w:t xml:space="preserve"> ко</w:t>
      </w:r>
      <w:r w:rsidR="006A0243" w:rsidRPr="007878FF">
        <w:rPr>
          <w:szCs w:val="28"/>
          <w:lang w:eastAsia="zh-CN"/>
        </w:rPr>
        <w:t>ммунальные системы»</w:t>
      </w:r>
      <w:r w:rsidR="00A54A39" w:rsidRPr="007878FF">
        <w:rPr>
          <w:szCs w:val="28"/>
          <w:lang w:eastAsia="zh-CN"/>
        </w:rPr>
        <w:t xml:space="preserve"> согласно приложению.</w:t>
      </w:r>
    </w:p>
    <w:p w:rsidR="008356C0" w:rsidRDefault="008356C0" w:rsidP="00B44DD3">
      <w:pPr>
        <w:widowControl w:val="0"/>
        <w:autoSpaceDE w:val="0"/>
        <w:spacing w:line="276" w:lineRule="auto"/>
        <w:ind w:firstLine="709"/>
        <w:rPr>
          <w:szCs w:val="28"/>
          <w:lang w:eastAsia="zh-CN"/>
        </w:rPr>
      </w:pPr>
      <w:r>
        <w:rPr>
          <w:szCs w:val="28"/>
          <w:lang w:eastAsia="zh-CN"/>
        </w:rPr>
        <w:t xml:space="preserve">2. </w:t>
      </w:r>
      <w:proofErr w:type="gramStart"/>
      <w:r>
        <w:rPr>
          <w:szCs w:val="28"/>
          <w:lang w:eastAsia="zh-CN"/>
        </w:rPr>
        <w:t>Контроль за</w:t>
      </w:r>
      <w:proofErr w:type="gramEnd"/>
      <w:r>
        <w:rPr>
          <w:szCs w:val="28"/>
          <w:lang w:eastAsia="zh-CN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Cs w:val="28"/>
          <w:lang w:eastAsia="zh-CN"/>
        </w:rPr>
        <w:t>Уржумского</w:t>
      </w:r>
      <w:proofErr w:type="spellEnd"/>
      <w:r>
        <w:rPr>
          <w:szCs w:val="28"/>
          <w:lang w:eastAsia="zh-CN"/>
        </w:rPr>
        <w:t xml:space="preserve"> муниципального района, начальника управления по вопросам жизнеобеспечения </w:t>
      </w:r>
      <w:proofErr w:type="spellStart"/>
      <w:r>
        <w:rPr>
          <w:szCs w:val="28"/>
          <w:lang w:eastAsia="zh-CN"/>
        </w:rPr>
        <w:t>Семиглазова</w:t>
      </w:r>
      <w:proofErr w:type="spellEnd"/>
      <w:r>
        <w:rPr>
          <w:szCs w:val="28"/>
          <w:lang w:eastAsia="zh-CN"/>
        </w:rPr>
        <w:t xml:space="preserve"> И.Н.</w:t>
      </w:r>
    </w:p>
    <w:p w:rsidR="00932587" w:rsidRPr="007878FF" w:rsidRDefault="00B24AA0" w:rsidP="00B44DD3">
      <w:pPr>
        <w:widowControl w:val="0"/>
        <w:autoSpaceDE w:val="0"/>
        <w:spacing w:line="276" w:lineRule="auto"/>
        <w:ind w:firstLine="709"/>
        <w:rPr>
          <w:szCs w:val="28"/>
        </w:rPr>
      </w:pPr>
      <w:r>
        <w:rPr>
          <w:szCs w:val="28"/>
          <w:lang w:eastAsia="zh-CN"/>
        </w:rPr>
        <w:t>3</w:t>
      </w:r>
      <w:r w:rsidR="00932587" w:rsidRPr="007878FF">
        <w:rPr>
          <w:szCs w:val="28"/>
          <w:lang w:eastAsia="zh-CN"/>
        </w:rPr>
        <w:t xml:space="preserve">. Настоящее </w:t>
      </w:r>
      <w:r w:rsidR="00A54A39" w:rsidRPr="007878FF">
        <w:rPr>
          <w:szCs w:val="28"/>
          <w:lang w:eastAsia="zh-CN"/>
        </w:rPr>
        <w:t xml:space="preserve">постановление </w:t>
      </w:r>
      <w:r w:rsidR="00B44DD3" w:rsidRPr="007878FF">
        <w:rPr>
          <w:szCs w:val="28"/>
          <w:lang w:eastAsia="zh-CN"/>
        </w:rPr>
        <w:t>вступает</w:t>
      </w:r>
      <w:r w:rsidR="00A54A39" w:rsidRPr="007878FF">
        <w:rPr>
          <w:szCs w:val="28"/>
          <w:lang w:eastAsia="zh-CN"/>
        </w:rPr>
        <w:t xml:space="preserve"> </w:t>
      </w:r>
      <w:r w:rsidR="00B44DD3" w:rsidRPr="007878FF">
        <w:rPr>
          <w:szCs w:val="28"/>
          <w:lang w:eastAsia="zh-CN"/>
        </w:rPr>
        <w:t>в силу с момента опубликования в Информационном бюллетене органов местного</w:t>
      </w:r>
      <w:r w:rsidR="006C2875">
        <w:rPr>
          <w:szCs w:val="28"/>
          <w:lang w:eastAsia="zh-CN"/>
        </w:rPr>
        <w:t xml:space="preserve"> самоуправления </w:t>
      </w:r>
      <w:proofErr w:type="spellStart"/>
      <w:r w:rsidR="006C2875">
        <w:rPr>
          <w:szCs w:val="28"/>
          <w:lang w:eastAsia="zh-CN"/>
        </w:rPr>
        <w:t>Уржумского</w:t>
      </w:r>
      <w:proofErr w:type="spellEnd"/>
      <w:r w:rsidR="006C2875">
        <w:rPr>
          <w:szCs w:val="28"/>
          <w:lang w:eastAsia="zh-CN"/>
        </w:rPr>
        <w:t xml:space="preserve"> райо</w:t>
      </w:r>
      <w:r w:rsidR="00B44DD3" w:rsidRPr="007878FF">
        <w:rPr>
          <w:szCs w:val="28"/>
          <w:lang w:eastAsia="zh-CN"/>
        </w:rPr>
        <w:t>на Кировской области,</w:t>
      </w:r>
      <w:r w:rsidR="00932587" w:rsidRPr="007878FF">
        <w:rPr>
          <w:szCs w:val="28"/>
          <w:lang w:eastAsia="zh-CN"/>
        </w:rPr>
        <w:t xml:space="preserve"> подлежит размещению н</w:t>
      </w:r>
      <w:r w:rsidR="008C1339" w:rsidRPr="007878FF">
        <w:rPr>
          <w:szCs w:val="28"/>
          <w:lang w:eastAsia="zh-CN"/>
        </w:rPr>
        <w:t xml:space="preserve">а официальном сайте </w:t>
      </w:r>
      <w:r w:rsidR="00B44DD3" w:rsidRPr="007878FF">
        <w:rPr>
          <w:szCs w:val="28"/>
          <w:lang w:eastAsia="zh-CN"/>
        </w:rPr>
        <w:t xml:space="preserve">администрации </w:t>
      </w:r>
      <w:proofErr w:type="spellStart"/>
      <w:r w:rsidR="008C1339" w:rsidRPr="007878FF">
        <w:rPr>
          <w:szCs w:val="28"/>
          <w:lang w:eastAsia="zh-CN"/>
        </w:rPr>
        <w:t>Уржумского</w:t>
      </w:r>
      <w:proofErr w:type="spellEnd"/>
      <w:r w:rsidR="00932587" w:rsidRPr="007878FF">
        <w:rPr>
          <w:szCs w:val="28"/>
          <w:lang w:eastAsia="zh-CN"/>
        </w:rPr>
        <w:t xml:space="preserve">  муниципального </w:t>
      </w:r>
      <w:r w:rsidR="008C1339" w:rsidRPr="007878FF">
        <w:rPr>
          <w:szCs w:val="28"/>
          <w:lang w:eastAsia="zh-CN"/>
        </w:rPr>
        <w:t xml:space="preserve"> района</w:t>
      </w:r>
      <w:r w:rsidR="00B44DD3" w:rsidRPr="007878FF">
        <w:rPr>
          <w:szCs w:val="28"/>
          <w:lang w:eastAsia="zh-CN"/>
        </w:rPr>
        <w:t xml:space="preserve"> в сети Интернет.</w:t>
      </w:r>
      <w:r w:rsidR="008C1339" w:rsidRPr="007878FF">
        <w:rPr>
          <w:szCs w:val="28"/>
          <w:lang w:eastAsia="zh-CN"/>
        </w:rPr>
        <w:t xml:space="preserve"> </w:t>
      </w:r>
    </w:p>
    <w:p w:rsidR="00B4412A" w:rsidRPr="007878FF" w:rsidRDefault="00B4412A" w:rsidP="00B4412A">
      <w:pPr>
        <w:spacing w:before="720"/>
        <w:rPr>
          <w:szCs w:val="28"/>
        </w:rPr>
      </w:pPr>
      <w:r w:rsidRPr="007878FF">
        <w:rPr>
          <w:szCs w:val="28"/>
        </w:rPr>
        <w:t xml:space="preserve">Глава администрации </w:t>
      </w:r>
      <w:proofErr w:type="spellStart"/>
      <w:r w:rsidRPr="007878FF">
        <w:rPr>
          <w:szCs w:val="28"/>
        </w:rPr>
        <w:t>Уржумского</w:t>
      </w:r>
      <w:proofErr w:type="spellEnd"/>
      <w:r w:rsidRPr="007878FF">
        <w:rPr>
          <w:szCs w:val="28"/>
        </w:rPr>
        <w:t xml:space="preserve"> </w:t>
      </w:r>
    </w:p>
    <w:p w:rsidR="00B4412A" w:rsidRPr="007878FF" w:rsidRDefault="00B4412A" w:rsidP="00B4412A">
      <w:pPr>
        <w:rPr>
          <w:szCs w:val="28"/>
        </w:rPr>
      </w:pPr>
      <w:r w:rsidRPr="007878FF">
        <w:rPr>
          <w:szCs w:val="28"/>
        </w:rPr>
        <w:t>муниципального района</w:t>
      </w:r>
      <w:r w:rsidR="001A012D">
        <w:rPr>
          <w:szCs w:val="28"/>
        </w:rPr>
        <w:t xml:space="preserve">  </w:t>
      </w:r>
      <w:r w:rsidR="006C2875">
        <w:rPr>
          <w:szCs w:val="28"/>
        </w:rPr>
        <w:t xml:space="preserve">     </w:t>
      </w:r>
      <w:r w:rsidRPr="007878FF">
        <w:rPr>
          <w:szCs w:val="28"/>
        </w:rPr>
        <w:t xml:space="preserve">В.В. </w:t>
      </w:r>
      <w:proofErr w:type="spellStart"/>
      <w:r w:rsidRPr="007878FF">
        <w:rPr>
          <w:szCs w:val="28"/>
        </w:rPr>
        <w:t>Байбородов</w:t>
      </w:r>
      <w:proofErr w:type="spellEnd"/>
    </w:p>
    <w:p w:rsidR="00343BD7" w:rsidRPr="007878FF" w:rsidRDefault="00343BD7" w:rsidP="007C0C6A">
      <w:pPr>
        <w:pStyle w:val="ConsPlusNormal"/>
        <w:rPr>
          <w:rFonts w:ascii="Times New Roman" w:hAnsi="Times New Roman" w:cs="Times New Roman"/>
          <w:b w:val="0"/>
        </w:rPr>
      </w:pPr>
    </w:p>
    <w:p w:rsidR="006D7B7A" w:rsidRPr="007878FF" w:rsidRDefault="00343BD7" w:rsidP="007C0C6A">
      <w:pPr>
        <w:pStyle w:val="ConsPlusNormal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</w:t>
      </w:r>
      <w:r w:rsidR="006D7B7A" w:rsidRPr="007878FF">
        <w:rPr>
          <w:rFonts w:ascii="Times New Roman" w:hAnsi="Times New Roman" w:cs="Times New Roman"/>
          <w:b w:val="0"/>
        </w:rPr>
        <w:t>ПРИЛОЖЕНИЕ</w:t>
      </w:r>
    </w:p>
    <w:p w:rsidR="007C0C6A" w:rsidRPr="007878FF" w:rsidRDefault="006D7B7A" w:rsidP="007C0C6A">
      <w:pPr>
        <w:pStyle w:val="ConsPlusNormal"/>
        <w:jc w:val="center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     </w:t>
      </w:r>
      <w:r w:rsidR="007C0C6A" w:rsidRPr="007878FF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</w:t>
      </w:r>
      <w:r w:rsidRPr="007878FF">
        <w:rPr>
          <w:rFonts w:ascii="Times New Roman" w:hAnsi="Times New Roman" w:cs="Times New Roman"/>
          <w:b w:val="0"/>
        </w:rPr>
        <w:t xml:space="preserve"> </w:t>
      </w:r>
      <w:r w:rsidR="007C0C6A" w:rsidRPr="007878FF">
        <w:rPr>
          <w:rFonts w:ascii="Times New Roman" w:hAnsi="Times New Roman" w:cs="Times New Roman"/>
          <w:b w:val="0"/>
        </w:rPr>
        <w:t>УТВЕРЖДЕНО</w:t>
      </w:r>
      <w:r w:rsidRPr="007878FF">
        <w:rPr>
          <w:rFonts w:ascii="Times New Roman" w:hAnsi="Times New Roman" w:cs="Times New Roman"/>
          <w:b w:val="0"/>
        </w:rPr>
        <w:t xml:space="preserve">                                     </w:t>
      </w:r>
      <w:r w:rsidR="007C0C6A" w:rsidRPr="007878FF">
        <w:rPr>
          <w:rFonts w:ascii="Times New Roman" w:hAnsi="Times New Roman" w:cs="Times New Roman"/>
          <w:b w:val="0"/>
        </w:rPr>
        <w:t xml:space="preserve">                                   </w:t>
      </w:r>
    </w:p>
    <w:p w:rsidR="00577B43" w:rsidRPr="007878FF" w:rsidRDefault="007C0C6A" w:rsidP="007C0C6A">
      <w:pPr>
        <w:pStyle w:val="ConsPlusNormal"/>
        <w:jc w:val="center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                                                         </w:t>
      </w:r>
      <w:r w:rsidR="00DE246C" w:rsidRPr="007878FF">
        <w:rPr>
          <w:rFonts w:ascii="Times New Roman" w:hAnsi="Times New Roman" w:cs="Times New Roman"/>
          <w:b w:val="0"/>
        </w:rPr>
        <w:t xml:space="preserve">            </w:t>
      </w:r>
      <w:r w:rsidR="00F64D9A" w:rsidRPr="007878FF">
        <w:rPr>
          <w:rFonts w:ascii="Times New Roman" w:hAnsi="Times New Roman" w:cs="Times New Roman"/>
          <w:b w:val="0"/>
        </w:rPr>
        <w:t xml:space="preserve">  </w:t>
      </w:r>
      <w:r w:rsidRPr="007878FF">
        <w:rPr>
          <w:rFonts w:ascii="Times New Roman" w:hAnsi="Times New Roman" w:cs="Times New Roman"/>
          <w:b w:val="0"/>
        </w:rPr>
        <w:t xml:space="preserve"> П</w:t>
      </w:r>
      <w:r w:rsidR="00A54A39" w:rsidRPr="007878FF">
        <w:rPr>
          <w:rFonts w:ascii="Times New Roman" w:hAnsi="Times New Roman" w:cs="Times New Roman"/>
          <w:b w:val="0"/>
        </w:rPr>
        <w:t>остановлением</w:t>
      </w:r>
      <w:r w:rsidRPr="007878FF">
        <w:rPr>
          <w:rFonts w:ascii="Times New Roman" w:hAnsi="Times New Roman" w:cs="Times New Roman"/>
          <w:b w:val="0"/>
        </w:rPr>
        <w:t xml:space="preserve">    </w:t>
      </w:r>
      <w:r w:rsidR="00577B43" w:rsidRPr="007878FF">
        <w:rPr>
          <w:rFonts w:ascii="Times New Roman" w:hAnsi="Times New Roman" w:cs="Times New Roman"/>
          <w:b w:val="0"/>
        </w:rPr>
        <w:t>администрации</w:t>
      </w:r>
      <w:r w:rsidRPr="007878FF">
        <w:rPr>
          <w:rFonts w:ascii="Times New Roman" w:hAnsi="Times New Roman" w:cs="Times New Roman"/>
          <w:b w:val="0"/>
        </w:rPr>
        <w:t xml:space="preserve">     </w:t>
      </w:r>
    </w:p>
    <w:p w:rsidR="00577B43" w:rsidRPr="007878FF" w:rsidRDefault="006A0243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proofErr w:type="spellStart"/>
      <w:r w:rsidRPr="007878FF">
        <w:rPr>
          <w:rFonts w:ascii="Times New Roman" w:hAnsi="Times New Roman" w:cs="Times New Roman"/>
          <w:b w:val="0"/>
        </w:rPr>
        <w:t>Уржум</w:t>
      </w:r>
      <w:r w:rsidR="00577B43" w:rsidRPr="007878FF">
        <w:rPr>
          <w:rFonts w:ascii="Times New Roman" w:hAnsi="Times New Roman" w:cs="Times New Roman"/>
          <w:b w:val="0"/>
        </w:rPr>
        <w:t>ского</w:t>
      </w:r>
      <w:proofErr w:type="spellEnd"/>
      <w:r w:rsidR="00577B43" w:rsidRPr="007878FF">
        <w:rPr>
          <w:rFonts w:ascii="Times New Roman" w:hAnsi="Times New Roman" w:cs="Times New Roman"/>
          <w:b w:val="0"/>
        </w:rPr>
        <w:t xml:space="preserve"> муниципального района</w:t>
      </w:r>
    </w:p>
    <w:p w:rsidR="00577B43" w:rsidRPr="007878FF" w:rsidRDefault="00577B43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Кировской области</w:t>
      </w:r>
    </w:p>
    <w:p w:rsidR="00577B43" w:rsidRPr="007878FF" w:rsidRDefault="00343BD7" w:rsidP="00343BD7">
      <w:pPr>
        <w:pStyle w:val="ConsPlusNormal"/>
        <w:jc w:val="center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                                                       </w:t>
      </w:r>
      <w:r w:rsidR="00B262E2">
        <w:rPr>
          <w:rFonts w:ascii="Times New Roman" w:hAnsi="Times New Roman" w:cs="Times New Roman"/>
          <w:b w:val="0"/>
        </w:rPr>
        <w:t xml:space="preserve">                               </w:t>
      </w:r>
      <w:r w:rsidR="00577B43" w:rsidRPr="007878FF">
        <w:rPr>
          <w:rFonts w:ascii="Times New Roman" w:hAnsi="Times New Roman" w:cs="Times New Roman"/>
          <w:b w:val="0"/>
        </w:rPr>
        <w:t>от</w:t>
      </w:r>
      <w:r w:rsidR="009E718C">
        <w:rPr>
          <w:rFonts w:ascii="Times New Roman" w:hAnsi="Times New Roman" w:cs="Times New Roman"/>
          <w:b w:val="0"/>
        </w:rPr>
        <w:t xml:space="preserve"> 23</w:t>
      </w:r>
      <w:r w:rsidRPr="007878FF">
        <w:rPr>
          <w:rFonts w:ascii="Times New Roman" w:hAnsi="Times New Roman" w:cs="Times New Roman"/>
          <w:b w:val="0"/>
        </w:rPr>
        <w:t xml:space="preserve"> </w:t>
      </w:r>
      <w:r w:rsidR="00577B43" w:rsidRPr="007878FF">
        <w:rPr>
          <w:rFonts w:ascii="Times New Roman" w:hAnsi="Times New Roman" w:cs="Times New Roman"/>
          <w:b w:val="0"/>
        </w:rPr>
        <w:t>апреля 2024</w:t>
      </w:r>
      <w:r w:rsidR="0077012A" w:rsidRPr="007878FF">
        <w:rPr>
          <w:rFonts w:ascii="Times New Roman" w:hAnsi="Times New Roman" w:cs="Times New Roman"/>
          <w:b w:val="0"/>
        </w:rPr>
        <w:t xml:space="preserve"> г. N</w:t>
      </w:r>
      <w:r w:rsidR="00B262E2">
        <w:rPr>
          <w:rFonts w:ascii="Times New Roman" w:hAnsi="Times New Roman" w:cs="Times New Roman"/>
          <w:b w:val="0"/>
        </w:rPr>
        <w:t xml:space="preserve"> 284</w:t>
      </w:r>
      <w:r w:rsidR="0077012A" w:rsidRPr="007878FF">
        <w:rPr>
          <w:rFonts w:ascii="Times New Roman" w:hAnsi="Times New Roman" w:cs="Times New Roman"/>
          <w:b w:val="0"/>
        </w:rPr>
        <w:t xml:space="preserve"> 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2"/>
      <w:bookmarkEnd w:id="1"/>
      <w:r w:rsidRPr="007878F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577B43" w:rsidRPr="007878FF" w:rsidRDefault="00577B43" w:rsidP="00577B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78FF">
        <w:rPr>
          <w:rFonts w:ascii="Times New Roman" w:hAnsi="Times New Roman" w:cs="Times New Roman"/>
          <w:b w:val="0"/>
          <w:sz w:val="28"/>
          <w:szCs w:val="28"/>
        </w:rPr>
        <w:t>ОБ ОПЛАТЕ ТРУДА РУКОВОДИТЕ</w:t>
      </w:r>
      <w:r w:rsidR="00704A17" w:rsidRPr="007878FF">
        <w:rPr>
          <w:rFonts w:ascii="Times New Roman" w:hAnsi="Times New Roman" w:cs="Times New Roman"/>
          <w:b w:val="0"/>
          <w:sz w:val="28"/>
          <w:szCs w:val="28"/>
        </w:rPr>
        <w:t>ЛЯ МУНИЦИПАЛЬНОГО</w:t>
      </w:r>
    </w:p>
    <w:p w:rsidR="00577B43" w:rsidRPr="007878FF" w:rsidRDefault="00704A17" w:rsidP="00A54A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78FF">
        <w:rPr>
          <w:rFonts w:ascii="Times New Roman" w:hAnsi="Times New Roman" w:cs="Times New Roman"/>
          <w:b w:val="0"/>
          <w:sz w:val="28"/>
          <w:szCs w:val="28"/>
        </w:rPr>
        <w:t>УНИТАРНОГО ПРЕДПРИЯТИЯ</w:t>
      </w:r>
      <w:r w:rsidR="00577B43" w:rsidRPr="007878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78FF">
        <w:rPr>
          <w:rFonts w:ascii="Times New Roman" w:hAnsi="Times New Roman" w:cs="Times New Roman"/>
          <w:b w:val="0"/>
          <w:sz w:val="28"/>
          <w:szCs w:val="28"/>
        </w:rPr>
        <w:t xml:space="preserve">«УРЖУМСКИЕ КОММУНАЛЬНЫЕ СИСТЕМЫ» </w:t>
      </w:r>
    </w:p>
    <w:p w:rsidR="00577B43" w:rsidRPr="007878FF" w:rsidRDefault="00577B43" w:rsidP="00577B43">
      <w:pPr>
        <w:pStyle w:val="ConsPlusNormal"/>
        <w:spacing w:after="1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78F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1.1. </w:t>
      </w:r>
      <w:proofErr w:type="gramStart"/>
      <w:r w:rsidRPr="007878FF">
        <w:rPr>
          <w:rFonts w:ascii="Times New Roman" w:hAnsi="Times New Roman" w:cs="Times New Roman"/>
          <w:b w:val="0"/>
        </w:rPr>
        <w:t>Настоящее Положен</w:t>
      </w:r>
      <w:r w:rsidR="006A0243" w:rsidRPr="007878FF">
        <w:rPr>
          <w:rFonts w:ascii="Times New Roman" w:hAnsi="Times New Roman" w:cs="Times New Roman"/>
          <w:b w:val="0"/>
        </w:rPr>
        <w:t xml:space="preserve">ие об оплате труда </w:t>
      </w:r>
      <w:proofErr w:type="spellStart"/>
      <w:r w:rsidR="006A0243" w:rsidRPr="007878FF">
        <w:rPr>
          <w:rFonts w:ascii="Times New Roman" w:hAnsi="Times New Roman" w:cs="Times New Roman"/>
          <w:b w:val="0"/>
        </w:rPr>
        <w:t>руководителея</w:t>
      </w:r>
      <w:proofErr w:type="spellEnd"/>
      <w:r w:rsidR="006A0243" w:rsidRPr="007878FF">
        <w:rPr>
          <w:rFonts w:ascii="Times New Roman" w:hAnsi="Times New Roman" w:cs="Times New Roman"/>
          <w:b w:val="0"/>
        </w:rPr>
        <w:t xml:space="preserve"> муниципального унитарного предприятия «</w:t>
      </w:r>
      <w:proofErr w:type="spellStart"/>
      <w:r w:rsidR="006A0243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6A0243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6A0243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6A0243" w:rsidRPr="007878FF">
        <w:rPr>
          <w:rFonts w:ascii="Times New Roman" w:hAnsi="Times New Roman" w:cs="Times New Roman"/>
          <w:b w:val="0"/>
        </w:rPr>
        <w:t xml:space="preserve"> системы»</w:t>
      </w:r>
      <w:r w:rsidRPr="007878FF">
        <w:rPr>
          <w:rFonts w:ascii="Times New Roman" w:hAnsi="Times New Roman" w:cs="Times New Roman"/>
          <w:b w:val="0"/>
        </w:rPr>
        <w:t xml:space="preserve">  (далее - Положение) разработано на основании Гражданского </w:t>
      </w:r>
      <w:hyperlink r:id="rId10" w:tooltip="&quot;Гражданский кодекс Российской Федерации (часть первая)&quot; от 30.11.1994 N 51-ФЗ (ред. от 11.03.2024) {КонсультантПлюс}">
        <w:r w:rsidRPr="007878FF">
          <w:rPr>
            <w:rFonts w:ascii="Times New Roman" w:hAnsi="Times New Roman" w:cs="Times New Roman"/>
            <w:b w:val="0"/>
            <w:color w:val="0000FF"/>
          </w:rPr>
          <w:t>кодекса</w:t>
        </w:r>
      </w:hyperlink>
      <w:r w:rsidRPr="007878FF">
        <w:rPr>
          <w:rFonts w:ascii="Times New Roman" w:hAnsi="Times New Roman" w:cs="Times New Roman"/>
          <w:b w:val="0"/>
        </w:rPr>
        <w:t xml:space="preserve"> Российской Федерации, Трудового </w:t>
      </w:r>
      <w:hyperlink r:id="rId11" w:tooltip="&quot;Трудовой кодекс Российской Федерации&quot; от 30.12.2001 N 197-ФЗ (ред. от 14.02.2024) {КонсультантПлюс}">
        <w:r w:rsidRPr="007878FF">
          <w:rPr>
            <w:rFonts w:ascii="Times New Roman" w:hAnsi="Times New Roman" w:cs="Times New Roman"/>
            <w:b w:val="0"/>
            <w:color w:val="0000FF"/>
          </w:rPr>
          <w:t>кодекса</w:t>
        </w:r>
      </w:hyperlink>
      <w:r w:rsidRPr="007878FF">
        <w:rPr>
          <w:rFonts w:ascii="Times New Roman" w:hAnsi="Times New Roman" w:cs="Times New Roman"/>
          <w:b w:val="0"/>
        </w:rPr>
        <w:t xml:space="preserve"> Российской Федерации, Федерального </w:t>
      </w:r>
      <w:hyperlink r:id="rId12" w:tooltip="Федеральный закон от 14.11.2002 N 161-ФЗ (ред. от 30.12.2021) &quot;О государственных и муниципальных унитарных предприятиях&quot; {КонсультантПлюс}">
        <w:r w:rsidRPr="007878FF">
          <w:rPr>
            <w:rFonts w:ascii="Times New Roman" w:hAnsi="Times New Roman" w:cs="Times New Roman"/>
            <w:b w:val="0"/>
            <w:color w:val="0000FF"/>
          </w:rPr>
          <w:t>закона</w:t>
        </w:r>
      </w:hyperlink>
      <w:r w:rsidRPr="007878FF">
        <w:rPr>
          <w:rFonts w:ascii="Times New Roman" w:hAnsi="Times New Roman" w:cs="Times New Roman"/>
          <w:b w:val="0"/>
        </w:rPr>
        <w:t xml:space="preserve"> от 14.11.2002 N 161-ФЗ "О государственных и муниципальных унитарных предприятиях", Федерального </w:t>
      </w:r>
      <w:hyperlink r:id="rId13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 w:rsidRPr="007878FF">
          <w:rPr>
            <w:rFonts w:ascii="Times New Roman" w:hAnsi="Times New Roman" w:cs="Times New Roman"/>
            <w:b w:val="0"/>
            <w:color w:val="0000FF"/>
          </w:rPr>
          <w:t>закона</w:t>
        </w:r>
      </w:hyperlink>
      <w:r w:rsidRPr="007878FF">
        <w:rPr>
          <w:rFonts w:ascii="Times New Roman" w:hAnsi="Times New Roman" w:cs="Times New Roman"/>
          <w:b w:val="0"/>
        </w:rPr>
        <w:t xml:space="preserve"> от 06.10.2003 N 131-ФЗ "Об общих принципах организации местного самоуправления в Российской Федерации"</w:t>
      </w:r>
      <w:r w:rsidR="00A54A39" w:rsidRPr="007878FF">
        <w:rPr>
          <w:rFonts w:ascii="Times New Roman" w:hAnsi="Times New Roman" w:cs="Times New Roman"/>
          <w:b w:val="0"/>
        </w:rPr>
        <w:t xml:space="preserve"> и</w:t>
      </w:r>
      <w:r w:rsidRPr="007878FF">
        <w:rPr>
          <w:rFonts w:ascii="Times New Roman" w:hAnsi="Times New Roman" w:cs="Times New Roman"/>
          <w:b w:val="0"/>
        </w:rPr>
        <w:t xml:space="preserve"> </w:t>
      </w:r>
      <w:r w:rsidR="00A54A39" w:rsidRPr="007878FF">
        <w:rPr>
          <w:rFonts w:ascii="Times New Roman" w:hAnsi="Times New Roman" w:cs="Times New Roman"/>
          <w:b w:val="0"/>
        </w:rPr>
        <w:t>р</w:t>
      </w:r>
      <w:r w:rsidRPr="007878FF">
        <w:rPr>
          <w:rFonts w:ascii="Times New Roman" w:hAnsi="Times New Roman" w:cs="Times New Roman"/>
          <w:b w:val="0"/>
        </w:rPr>
        <w:t>егул</w:t>
      </w:r>
      <w:r w:rsidR="006A0243" w:rsidRPr="007878FF">
        <w:rPr>
          <w:rFonts w:ascii="Times New Roman" w:hAnsi="Times New Roman" w:cs="Times New Roman"/>
          <w:b w:val="0"/>
        </w:rPr>
        <w:t>ирует оплату труда руководителя   муниципального унитарного предприятия</w:t>
      </w:r>
      <w:proofErr w:type="gramEnd"/>
      <w:r w:rsidR="006A0243" w:rsidRPr="007878FF">
        <w:rPr>
          <w:rFonts w:ascii="Times New Roman" w:hAnsi="Times New Roman" w:cs="Times New Roman"/>
          <w:b w:val="0"/>
        </w:rPr>
        <w:t xml:space="preserve"> «</w:t>
      </w:r>
      <w:proofErr w:type="spellStart"/>
      <w:r w:rsidR="006A0243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6A0243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6A0243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6A0243" w:rsidRPr="007878FF">
        <w:rPr>
          <w:rFonts w:ascii="Times New Roman" w:hAnsi="Times New Roman" w:cs="Times New Roman"/>
          <w:b w:val="0"/>
        </w:rPr>
        <w:t xml:space="preserve"> системы»</w:t>
      </w:r>
      <w:r w:rsidR="0096482B" w:rsidRPr="007878FF">
        <w:rPr>
          <w:rFonts w:ascii="Times New Roman" w:hAnsi="Times New Roman" w:cs="Times New Roman"/>
          <w:b w:val="0"/>
        </w:rPr>
        <w:t xml:space="preserve"> </w:t>
      </w:r>
      <w:r w:rsidRPr="007878FF">
        <w:rPr>
          <w:rFonts w:ascii="Times New Roman" w:hAnsi="Times New Roman" w:cs="Times New Roman"/>
          <w:b w:val="0"/>
        </w:rPr>
        <w:t xml:space="preserve"> при заключении с ним</w:t>
      </w:r>
      <w:r w:rsidR="00A54A39" w:rsidRPr="007878FF">
        <w:rPr>
          <w:rFonts w:ascii="Times New Roman" w:hAnsi="Times New Roman" w:cs="Times New Roman"/>
          <w:b w:val="0"/>
        </w:rPr>
        <w:t xml:space="preserve"> </w:t>
      </w:r>
      <w:r w:rsidRPr="007878FF">
        <w:rPr>
          <w:rFonts w:ascii="Times New Roman" w:hAnsi="Times New Roman" w:cs="Times New Roman"/>
          <w:b w:val="0"/>
        </w:rPr>
        <w:t xml:space="preserve">трудовых договоров, определяя ее размер с учетом </w:t>
      </w:r>
      <w:proofErr w:type="gramStart"/>
      <w:r w:rsidRPr="007878FF">
        <w:rPr>
          <w:rFonts w:ascii="Times New Roman" w:hAnsi="Times New Roman" w:cs="Times New Roman"/>
          <w:b w:val="0"/>
        </w:rPr>
        <w:t>уровня оплаты труда работников предприяти</w:t>
      </w:r>
      <w:r w:rsidR="00A54A39" w:rsidRPr="007878FF">
        <w:rPr>
          <w:rFonts w:ascii="Times New Roman" w:hAnsi="Times New Roman" w:cs="Times New Roman"/>
          <w:b w:val="0"/>
        </w:rPr>
        <w:t>я</w:t>
      </w:r>
      <w:proofErr w:type="gramEnd"/>
      <w:r w:rsidRPr="007878FF">
        <w:rPr>
          <w:rFonts w:ascii="Times New Roman" w:hAnsi="Times New Roman" w:cs="Times New Roman"/>
          <w:b w:val="0"/>
        </w:rPr>
        <w:t xml:space="preserve"> и конечных результатов финансово-хозяйственной деятельности предприяти</w:t>
      </w:r>
      <w:r w:rsidR="00A54A39" w:rsidRPr="007878FF">
        <w:rPr>
          <w:rFonts w:ascii="Times New Roman" w:hAnsi="Times New Roman" w:cs="Times New Roman"/>
          <w:b w:val="0"/>
        </w:rPr>
        <w:t>я</w:t>
      </w:r>
      <w:r w:rsidRPr="007878FF">
        <w:rPr>
          <w:rFonts w:ascii="Times New Roman" w:hAnsi="Times New Roman" w:cs="Times New Roman"/>
          <w:b w:val="0"/>
        </w:rPr>
        <w:t>.</w:t>
      </w:r>
    </w:p>
    <w:p w:rsidR="00577B43" w:rsidRPr="007878FF" w:rsidRDefault="006A02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1.2. </w:t>
      </w:r>
      <w:proofErr w:type="gramStart"/>
      <w:r w:rsidRPr="007878FF">
        <w:rPr>
          <w:rFonts w:ascii="Times New Roman" w:hAnsi="Times New Roman" w:cs="Times New Roman"/>
          <w:b w:val="0"/>
        </w:rPr>
        <w:t>Оплата труда руководителя муниципального унитарного предприятия «</w:t>
      </w:r>
      <w:proofErr w:type="spellStart"/>
      <w:r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системы» </w:t>
      </w:r>
      <w:r w:rsidR="00577B43" w:rsidRPr="007878FF">
        <w:rPr>
          <w:rFonts w:ascii="Times New Roman" w:hAnsi="Times New Roman" w:cs="Times New Roman"/>
          <w:b w:val="0"/>
        </w:rPr>
        <w:t>производится из средств предприяти</w:t>
      </w:r>
      <w:r w:rsidR="00A54A39" w:rsidRPr="007878FF">
        <w:rPr>
          <w:rFonts w:ascii="Times New Roman" w:hAnsi="Times New Roman" w:cs="Times New Roman"/>
          <w:b w:val="0"/>
        </w:rPr>
        <w:t>я</w:t>
      </w:r>
      <w:r w:rsidR="00577B43" w:rsidRPr="007878FF">
        <w:rPr>
          <w:rFonts w:ascii="Times New Roman" w:hAnsi="Times New Roman" w:cs="Times New Roman"/>
          <w:b w:val="0"/>
        </w:rPr>
        <w:t xml:space="preserve">, ее размер определяется при заключении с руководителем трудового договора и состоит из должностного оклада, ежемесячной премии, вознаграждения за результаты финансово-хозяйственной деятельности предприятия по итогам работы за отчетный год и иных выплат, порядок которых устанавливается настоящим Положением, выплат компенсационного характера, предусмотренных Трудовым </w:t>
      </w:r>
      <w:hyperlink r:id="rId14" w:tooltip="&quot;Трудовой кодекс Российской Федерации&quot; от 30.12.2001 N 197-ФЗ (ред. от 14.02.2024) {КонсультантПлюс}">
        <w:r w:rsidR="00577B43" w:rsidRPr="007878FF">
          <w:rPr>
            <w:rFonts w:ascii="Times New Roman" w:hAnsi="Times New Roman" w:cs="Times New Roman"/>
            <w:b w:val="0"/>
            <w:color w:val="0000FF"/>
          </w:rPr>
          <w:t>кодексом</w:t>
        </w:r>
      </w:hyperlink>
      <w:r w:rsidR="00577B43" w:rsidRPr="007878FF">
        <w:rPr>
          <w:rFonts w:ascii="Times New Roman" w:hAnsi="Times New Roman" w:cs="Times New Roman"/>
          <w:b w:val="0"/>
        </w:rPr>
        <w:t xml:space="preserve"> Российской Федерации.</w:t>
      </w:r>
      <w:proofErr w:type="gramEnd"/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proofErr w:type="gramStart"/>
      <w:r w:rsidRPr="007878FF">
        <w:rPr>
          <w:rFonts w:ascii="Times New Roman" w:hAnsi="Times New Roman" w:cs="Times New Roman"/>
          <w:b w:val="0"/>
        </w:rPr>
        <w:t>Предельный уровень соотношения среднемесячной заработной платы руководител</w:t>
      </w:r>
      <w:r w:rsidR="00A15553" w:rsidRPr="007878FF">
        <w:rPr>
          <w:rFonts w:ascii="Times New Roman" w:hAnsi="Times New Roman" w:cs="Times New Roman"/>
          <w:b w:val="0"/>
        </w:rPr>
        <w:t>я муниципального унитарного предприятия «</w:t>
      </w:r>
      <w:proofErr w:type="spellStart"/>
      <w:r w:rsidR="00A15553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A15553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A15553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A15553" w:rsidRPr="007878FF">
        <w:rPr>
          <w:rFonts w:ascii="Times New Roman" w:hAnsi="Times New Roman" w:cs="Times New Roman"/>
          <w:b w:val="0"/>
        </w:rPr>
        <w:t xml:space="preserve"> системы», его</w:t>
      </w:r>
      <w:r w:rsidRPr="007878FF">
        <w:rPr>
          <w:rFonts w:ascii="Times New Roman" w:hAnsi="Times New Roman" w:cs="Times New Roman"/>
          <w:b w:val="0"/>
        </w:rPr>
        <w:t xml:space="preserve"> заместителей, главных бухгалтеров предприятий, формируемой за счет всех источников финансового обеспечения и рассчитываемой за календарный год, и среднемесячной </w:t>
      </w:r>
      <w:r w:rsidRPr="007878FF">
        <w:rPr>
          <w:rFonts w:ascii="Times New Roman" w:hAnsi="Times New Roman" w:cs="Times New Roman"/>
          <w:b w:val="0"/>
        </w:rPr>
        <w:lastRenderedPageBreak/>
        <w:t>заработ</w:t>
      </w:r>
      <w:r w:rsidR="00A15553" w:rsidRPr="007878FF">
        <w:rPr>
          <w:rFonts w:ascii="Times New Roman" w:hAnsi="Times New Roman" w:cs="Times New Roman"/>
          <w:b w:val="0"/>
        </w:rPr>
        <w:t>ной платы работников предприятия</w:t>
      </w:r>
      <w:r w:rsidRPr="007878FF">
        <w:rPr>
          <w:rFonts w:ascii="Times New Roman" w:hAnsi="Times New Roman" w:cs="Times New Roman"/>
          <w:b w:val="0"/>
        </w:rPr>
        <w:t xml:space="preserve"> (без учета заработной платы соответствующего руководителя</w:t>
      </w:r>
      <w:r w:rsidR="003556B6" w:rsidRPr="007878FF">
        <w:rPr>
          <w:rFonts w:ascii="Times New Roman" w:hAnsi="Times New Roman" w:cs="Times New Roman"/>
          <w:b w:val="0"/>
        </w:rPr>
        <w:t xml:space="preserve"> муниципального унитарного предприятия «</w:t>
      </w:r>
      <w:proofErr w:type="spellStart"/>
      <w:r w:rsidR="003556B6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3556B6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3556B6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3556B6" w:rsidRPr="007878FF">
        <w:rPr>
          <w:rFonts w:ascii="Times New Roman" w:hAnsi="Times New Roman" w:cs="Times New Roman"/>
          <w:b w:val="0"/>
        </w:rPr>
        <w:t xml:space="preserve"> системы»</w:t>
      </w:r>
      <w:r w:rsidRPr="007878FF">
        <w:rPr>
          <w:rFonts w:ascii="Times New Roman" w:hAnsi="Times New Roman" w:cs="Times New Roman"/>
          <w:b w:val="0"/>
        </w:rPr>
        <w:t>, его заместителей, главного бухгалтера) устанавливается в кратности от 1 до 5.</w:t>
      </w:r>
      <w:proofErr w:type="gramEnd"/>
    </w:p>
    <w:p w:rsidR="00577B43" w:rsidRPr="007878FF" w:rsidRDefault="00577B43" w:rsidP="009648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1.3. </w:t>
      </w:r>
      <w:proofErr w:type="gramStart"/>
      <w:r w:rsidRPr="007878FF">
        <w:rPr>
          <w:rFonts w:ascii="Times New Roman" w:hAnsi="Times New Roman" w:cs="Times New Roman"/>
          <w:b w:val="0"/>
        </w:rPr>
        <w:t>Персональные надбавки</w:t>
      </w:r>
      <w:r w:rsidR="0096482B" w:rsidRPr="007878FF">
        <w:rPr>
          <w:rFonts w:ascii="Times New Roman" w:hAnsi="Times New Roman" w:cs="Times New Roman"/>
          <w:b w:val="0"/>
        </w:rPr>
        <w:t xml:space="preserve"> руководителю муниципального унитарного предприятия «</w:t>
      </w:r>
      <w:proofErr w:type="spellStart"/>
      <w:r w:rsidR="0096482B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96482B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96482B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96482B" w:rsidRPr="007878FF">
        <w:rPr>
          <w:rFonts w:ascii="Times New Roman" w:hAnsi="Times New Roman" w:cs="Times New Roman"/>
          <w:b w:val="0"/>
        </w:rPr>
        <w:t xml:space="preserve"> системы» </w:t>
      </w:r>
      <w:r w:rsidRPr="007878FF">
        <w:rPr>
          <w:rFonts w:ascii="Times New Roman" w:hAnsi="Times New Roman" w:cs="Times New Roman"/>
          <w:b w:val="0"/>
        </w:rPr>
        <w:t xml:space="preserve"> устанавливаются распоряжением администрации </w:t>
      </w:r>
      <w:proofErr w:type="spellStart"/>
      <w:r w:rsidRPr="007878FF">
        <w:rPr>
          <w:rFonts w:ascii="Times New Roman" w:hAnsi="Times New Roman" w:cs="Times New Roman"/>
          <w:b w:val="0"/>
        </w:rPr>
        <w:t>Уржумского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муниципального района, подготовленным специалистом отдела </w:t>
      </w:r>
      <w:r w:rsidR="00A54A39" w:rsidRPr="007878FF">
        <w:rPr>
          <w:rFonts w:ascii="Times New Roman" w:hAnsi="Times New Roman" w:cs="Times New Roman"/>
          <w:b w:val="0"/>
        </w:rPr>
        <w:t xml:space="preserve">по </w:t>
      </w:r>
      <w:r w:rsidRPr="007878FF">
        <w:rPr>
          <w:rFonts w:ascii="Times New Roman" w:hAnsi="Times New Roman" w:cs="Times New Roman"/>
          <w:b w:val="0"/>
        </w:rPr>
        <w:t>юридической и кадровой работ</w:t>
      </w:r>
      <w:r w:rsidR="00A54A39" w:rsidRPr="007878FF">
        <w:rPr>
          <w:rFonts w:ascii="Times New Roman" w:hAnsi="Times New Roman" w:cs="Times New Roman"/>
          <w:b w:val="0"/>
        </w:rPr>
        <w:t>е</w:t>
      </w:r>
      <w:r w:rsidRPr="007878FF">
        <w:rPr>
          <w:rFonts w:ascii="Times New Roman" w:hAnsi="Times New Roman" w:cs="Times New Roman"/>
          <w:b w:val="0"/>
        </w:rPr>
        <w:t xml:space="preserve"> администрации </w:t>
      </w:r>
      <w:proofErr w:type="spellStart"/>
      <w:r w:rsidRPr="007878FF">
        <w:rPr>
          <w:rFonts w:ascii="Times New Roman" w:hAnsi="Times New Roman" w:cs="Times New Roman"/>
          <w:b w:val="0"/>
        </w:rPr>
        <w:t>Уржумского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муниципального района совместно с </w:t>
      </w:r>
      <w:r w:rsidR="00074D1C" w:rsidRPr="007878FF">
        <w:rPr>
          <w:rFonts w:ascii="Times New Roman" w:hAnsi="Times New Roman" w:cs="Times New Roman"/>
          <w:b w:val="0"/>
        </w:rPr>
        <w:t>рабочей группой по определению размеров выплат стимулирующего характера руководителя муниципального унитарного предприятия «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системы» </w:t>
      </w:r>
      <w:r w:rsidRPr="007878FF">
        <w:rPr>
          <w:rFonts w:ascii="Times New Roman" w:hAnsi="Times New Roman" w:cs="Times New Roman"/>
          <w:b w:val="0"/>
        </w:rPr>
        <w:t xml:space="preserve">  администрации </w:t>
      </w:r>
      <w:proofErr w:type="spellStart"/>
      <w:r w:rsidRPr="007878FF">
        <w:rPr>
          <w:rFonts w:ascii="Times New Roman" w:hAnsi="Times New Roman" w:cs="Times New Roman"/>
          <w:b w:val="0"/>
        </w:rPr>
        <w:t>Уржумского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муниципального района, и фиксируются в условиях трудового договора.</w:t>
      </w:r>
      <w:proofErr w:type="gramEnd"/>
    </w:p>
    <w:p w:rsidR="00577B43" w:rsidRPr="007878FF" w:rsidRDefault="00074D1C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1.4. Оплата труда руководителя</w:t>
      </w:r>
      <w:r w:rsidR="00577B43" w:rsidRPr="007878FF">
        <w:rPr>
          <w:rFonts w:ascii="Times New Roman" w:hAnsi="Times New Roman" w:cs="Times New Roman"/>
          <w:b w:val="0"/>
        </w:rPr>
        <w:t xml:space="preserve"> </w:t>
      </w:r>
      <w:r w:rsidRPr="007878FF">
        <w:rPr>
          <w:rFonts w:ascii="Times New Roman" w:hAnsi="Times New Roman" w:cs="Times New Roman"/>
          <w:b w:val="0"/>
        </w:rPr>
        <w:t>муниципального унитарного предприятия «</w:t>
      </w:r>
      <w:proofErr w:type="spellStart"/>
      <w:r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системы»  </w:t>
      </w:r>
      <w:r w:rsidR="00577B43" w:rsidRPr="007878FF">
        <w:rPr>
          <w:rFonts w:ascii="Times New Roman" w:hAnsi="Times New Roman" w:cs="Times New Roman"/>
          <w:b w:val="0"/>
        </w:rPr>
        <w:t>производится в сроки, предусмотренные для выплаты заработной платы работникам на этом предприятии, если иное не предусмотрено настоящим Положением.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1.5. Руководитель </w:t>
      </w:r>
      <w:r w:rsidR="00074D1C" w:rsidRPr="007878FF">
        <w:rPr>
          <w:rFonts w:ascii="Times New Roman" w:hAnsi="Times New Roman" w:cs="Times New Roman"/>
          <w:b w:val="0"/>
        </w:rPr>
        <w:t>муниципального унитарного предприятия «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системы»</w:t>
      </w:r>
      <w:r w:rsidRPr="007878FF">
        <w:rPr>
          <w:rFonts w:ascii="Times New Roman" w:hAnsi="Times New Roman" w:cs="Times New Roman"/>
          <w:b w:val="0"/>
        </w:rPr>
        <w:t xml:space="preserve"> несет дисциплинарную ответственность за предоставление недостоверной информации, используемой в расчете при определении размера ежемесячной премии, годового вознаграждения.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1.6. В случае предоставления недостоверной </w:t>
      </w:r>
      <w:proofErr w:type="gramStart"/>
      <w:r w:rsidRPr="007878FF">
        <w:rPr>
          <w:rFonts w:ascii="Times New Roman" w:hAnsi="Times New Roman" w:cs="Times New Roman"/>
          <w:b w:val="0"/>
        </w:rPr>
        <w:t>информации</w:t>
      </w:r>
      <w:proofErr w:type="gramEnd"/>
      <w:r w:rsidRPr="007878FF">
        <w:rPr>
          <w:rFonts w:ascii="Times New Roman" w:hAnsi="Times New Roman" w:cs="Times New Roman"/>
          <w:b w:val="0"/>
        </w:rPr>
        <w:t xml:space="preserve"> излишне начисленные и выплаченные руководителю </w:t>
      </w:r>
      <w:r w:rsidR="00074D1C" w:rsidRPr="007878FF">
        <w:rPr>
          <w:rFonts w:ascii="Times New Roman" w:hAnsi="Times New Roman" w:cs="Times New Roman"/>
          <w:b w:val="0"/>
        </w:rPr>
        <w:t>муниципального унитарного предприятия «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системы» </w:t>
      </w:r>
      <w:r w:rsidRPr="007878FF">
        <w:rPr>
          <w:rFonts w:ascii="Times New Roman" w:hAnsi="Times New Roman" w:cs="Times New Roman"/>
          <w:b w:val="0"/>
        </w:rPr>
        <w:t xml:space="preserve"> суммы средств подлежат возврату руководителем </w:t>
      </w:r>
      <w:r w:rsidR="00074D1C" w:rsidRPr="007878FF">
        <w:rPr>
          <w:rFonts w:ascii="Times New Roman" w:hAnsi="Times New Roman" w:cs="Times New Roman"/>
          <w:b w:val="0"/>
        </w:rPr>
        <w:t>муниципального унитарного предприятия «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системы»</w:t>
      </w:r>
      <w:r w:rsidR="0096482B" w:rsidRPr="007878FF">
        <w:rPr>
          <w:rFonts w:ascii="Times New Roman" w:hAnsi="Times New Roman" w:cs="Times New Roman"/>
          <w:b w:val="0"/>
        </w:rPr>
        <w:t>,</w:t>
      </w:r>
      <w:r w:rsidR="00074D1C" w:rsidRPr="007878FF">
        <w:rPr>
          <w:rFonts w:ascii="Times New Roman" w:hAnsi="Times New Roman" w:cs="Times New Roman"/>
          <w:b w:val="0"/>
        </w:rPr>
        <w:t xml:space="preserve"> </w:t>
      </w:r>
      <w:r w:rsidRPr="007878FF">
        <w:rPr>
          <w:rFonts w:ascii="Times New Roman" w:hAnsi="Times New Roman" w:cs="Times New Roman"/>
          <w:b w:val="0"/>
        </w:rPr>
        <w:t>либо удержанию в следующем пер</w:t>
      </w:r>
      <w:r w:rsidR="00074D1C" w:rsidRPr="007878FF">
        <w:rPr>
          <w:rFonts w:ascii="Times New Roman" w:hAnsi="Times New Roman" w:cs="Times New Roman"/>
          <w:b w:val="0"/>
        </w:rPr>
        <w:t>иоде оплаты труда руководителя  муниципального унитарного предприятия «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системы» </w:t>
      </w:r>
      <w:r w:rsidRPr="007878FF">
        <w:rPr>
          <w:rFonts w:ascii="Times New Roman" w:hAnsi="Times New Roman" w:cs="Times New Roman"/>
          <w:b w:val="0"/>
        </w:rPr>
        <w:t xml:space="preserve"> порядке, установленном действующим законодательством.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1.7. На руководителя </w:t>
      </w:r>
      <w:r w:rsidR="0096482B" w:rsidRPr="007878FF">
        <w:rPr>
          <w:rFonts w:ascii="Times New Roman" w:hAnsi="Times New Roman" w:cs="Times New Roman"/>
          <w:b w:val="0"/>
        </w:rPr>
        <w:t>муниципального унитарного предприятия «</w:t>
      </w:r>
      <w:proofErr w:type="spellStart"/>
      <w:r w:rsidR="0096482B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96482B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96482B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96482B" w:rsidRPr="007878FF">
        <w:rPr>
          <w:rFonts w:ascii="Times New Roman" w:hAnsi="Times New Roman" w:cs="Times New Roman"/>
          <w:b w:val="0"/>
        </w:rPr>
        <w:t xml:space="preserve"> системы»</w:t>
      </w:r>
      <w:r w:rsidRPr="007878FF">
        <w:rPr>
          <w:rFonts w:ascii="Times New Roman" w:hAnsi="Times New Roman" w:cs="Times New Roman"/>
          <w:b w:val="0"/>
        </w:rPr>
        <w:t xml:space="preserve"> не распространяются Положение о премировании, действующее на предприятии, и коллективный договор в части выплаты заработной платы и других выплат, если иное не установлено трудовым договором, заключенным с руководителем </w:t>
      </w:r>
      <w:r w:rsidR="00074D1C" w:rsidRPr="007878FF">
        <w:rPr>
          <w:rFonts w:ascii="Times New Roman" w:hAnsi="Times New Roman" w:cs="Times New Roman"/>
          <w:b w:val="0"/>
        </w:rPr>
        <w:t>муниципального унитарного предприятия «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системы» </w:t>
      </w:r>
      <w:r w:rsidRPr="007878FF">
        <w:rPr>
          <w:rFonts w:ascii="Times New Roman" w:hAnsi="Times New Roman" w:cs="Times New Roman"/>
          <w:b w:val="0"/>
        </w:rPr>
        <w:t>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1.8. Вопросы, не урегулированные настоящим Положением, решаются в установленном действующим законодательством порядке.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78FF">
        <w:rPr>
          <w:rFonts w:ascii="Times New Roman" w:hAnsi="Times New Roman" w:cs="Times New Roman"/>
          <w:b w:val="0"/>
          <w:sz w:val="28"/>
          <w:szCs w:val="28"/>
        </w:rPr>
        <w:t>2. Порядок установления должностного оклада руководителя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2.1. Должностной оклад руководителя </w:t>
      </w:r>
      <w:r w:rsidR="00074D1C" w:rsidRPr="007878FF">
        <w:rPr>
          <w:rFonts w:ascii="Times New Roman" w:hAnsi="Times New Roman" w:cs="Times New Roman"/>
          <w:b w:val="0"/>
        </w:rPr>
        <w:t>муниципального унитарного предприятия «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системы» </w:t>
      </w:r>
      <w:r w:rsidRPr="007878FF">
        <w:rPr>
          <w:rFonts w:ascii="Times New Roman" w:hAnsi="Times New Roman" w:cs="Times New Roman"/>
          <w:b w:val="0"/>
        </w:rPr>
        <w:t xml:space="preserve"> (О) устанавливается в зависимости от величины минимального </w:t>
      </w:r>
      <w:proofErr w:type="gramStart"/>
      <w:r w:rsidRPr="007878FF">
        <w:rPr>
          <w:rFonts w:ascii="Times New Roman" w:hAnsi="Times New Roman" w:cs="Times New Roman"/>
          <w:b w:val="0"/>
        </w:rPr>
        <w:t>размера оплаты труда</w:t>
      </w:r>
      <w:proofErr w:type="gramEnd"/>
      <w:r w:rsidRPr="007878FF">
        <w:rPr>
          <w:rFonts w:ascii="Times New Roman" w:hAnsi="Times New Roman" w:cs="Times New Roman"/>
          <w:b w:val="0"/>
        </w:rPr>
        <w:t>, установленного в Российской Федерации, по формуле: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center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О = C x k, где: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О - должностной оклад;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C - минимальный </w:t>
      </w:r>
      <w:proofErr w:type="gramStart"/>
      <w:r w:rsidRPr="007878FF">
        <w:rPr>
          <w:rFonts w:ascii="Times New Roman" w:hAnsi="Times New Roman" w:cs="Times New Roman"/>
          <w:b w:val="0"/>
        </w:rPr>
        <w:t>размер оплаты труда</w:t>
      </w:r>
      <w:proofErr w:type="gramEnd"/>
      <w:r w:rsidRPr="007878FF">
        <w:rPr>
          <w:rFonts w:ascii="Times New Roman" w:hAnsi="Times New Roman" w:cs="Times New Roman"/>
          <w:b w:val="0"/>
        </w:rPr>
        <w:t>, установленный в Российской Федерации (далее - МРОТ), руб.;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k - коэффициент кратности должностных окладов к минимальному </w:t>
      </w:r>
      <w:proofErr w:type="gramStart"/>
      <w:r w:rsidRPr="007878FF">
        <w:rPr>
          <w:rFonts w:ascii="Times New Roman" w:hAnsi="Times New Roman" w:cs="Times New Roman"/>
          <w:b w:val="0"/>
        </w:rPr>
        <w:t>размеру оплаты труда</w:t>
      </w:r>
      <w:proofErr w:type="gramEnd"/>
      <w:r w:rsidRPr="007878FF">
        <w:rPr>
          <w:rFonts w:ascii="Times New Roman" w:hAnsi="Times New Roman" w:cs="Times New Roman"/>
          <w:b w:val="0"/>
        </w:rPr>
        <w:t>, установленному в Российской Федерации.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154"/>
      </w:tblGrid>
      <w:tr w:rsidR="00577B43" w:rsidRPr="007878FF" w:rsidTr="00577B43">
        <w:tc>
          <w:tcPr>
            <w:tcW w:w="6917" w:type="dxa"/>
            <w:vAlign w:val="center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Среднесписочная численность работников предприятия за год, предшествующий дате заключения трудового договора (человек)</w:t>
            </w:r>
          </w:p>
        </w:tc>
        <w:tc>
          <w:tcPr>
            <w:tcW w:w="2154" w:type="dxa"/>
            <w:vAlign w:val="center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Кратность </w:t>
            </w:r>
            <w:proofErr w:type="gramStart"/>
            <w:r w:rsidRPr="007878FF">
              <w:rPr>
                <w:rFonts w:ascii="Times New Roman" w:hAnsi="Times New Roman" w:cs="Times New Roman"/>
                <w:b w:val="0"/>
              </w:rPr>
              <w:t>к</w:t>
            </w:r>
            <w:proofErr w:type="gramEnd"/>
            <w:r w:rsidRPr="007878FF">
              <w:rPr>
                <w:rFonts w:ascii="Times New Roman" w:hAnsi="Times New Roman" w:cs="Times New Roman"/>
                <w:b w:val="0"/>
              </w:rPr>
              <w:t xml:space="preserve"> МРОТ</w:t>
            </w:r>
          </w:p>
        </w:tc>
      </w:tr>
      <w:tr w:rsidR="00577B43" w:rsidRPr="007878FF" w:rsidTr="00577B43">
        <w:tc>
          <w:tcPr>
            <w:tcW w:w="6917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До 25</w:t>
            </w:r>
          </w:p>
        </w:tc>
        <w:tc>
          <w:tcPr>
            <w:tcW w:w="2154" w:type="dxa"/>
          </w:tcPr>
          <w:p w:rsidR="00577B43" w:rsidRPr="007878FF" w:rsidRDefault="00B244FC" w:rsidP="00B244FC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         1 - 1,7</w:t>
            </w:r>
          </w:p>
        </w:tc>
      </w:tr>
      <w:tr w:rsidR="00577B43" w:rsidRPr="007878FF" w:rsidTr="00577B43">
        <w:tc>
          <w:tcPr>
            <w:tcW w:w="6917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26 - 65</w:t>
            </w:r>
          </w:p>
        </w:tc>
        <w:tc>
          <w:tcPr>
            <w:tcW w:w="2154" w:type="dxa"/>
          </w:tcPr>
          <w:p w:rsidR="00577B43" w:rsidRPr="007878FF" w:rsidRDefault="00B244FC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1,8</w:t>
            </w:r>
            <w:r w:rsidR="00577B43" w:rsidRPr="007878FF">
              <w:rPr>
                <w:rFonts w:ascii="Times New Roman" w:hAnsi="Times New Roman" w:cs="Times New Roman"/>
                <w:b w:val="0"/>
              </w:rPr>
              <w:t xml:space="preserve"> - 2,1</w:t>
            </w:r>
          </w:p>
        </w:tc>
      </w:tr>
      <w:tr w:rsidR="00577B43" w:rsidRPr="007878FF" w:rsidTr="00577B43">
        <w:tc>
          <w:tcPr>
            <w:tcW w:w="6917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66 - 100</w:t>
            </w:r>
          </w:p>
        </w:tc>
        <w:tc>
          <w:tcPr>
            <w:tcW w:w="2154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2,2 - 2,7</w:t>
            </w:r>
          </w:p>
        </w:tc>
      </w:tr>
    </w:tbl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2.2. Размер должностного оклада руководителя</w:t>
      </w:r>
      <w:r w:rsidR="00074D1C" w:rsidRPr="007878FF">
        <w:rPr>
          <w:rFonts w:ascii="Times New Roman" w:hAnsi="Times New Roman" w:cs="Times New Roman"/>
          <w:b w:val="0"/>
        </w:rPr>
        <w:t xml:space="preserve"> муниципального унитарного предприятия «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системы»  </w:t>
      </w:r>
      <w:r w:rsidRPr="007878FF">
        <w:rPr>
          <w:rFonts w:ascii="Times New Roman" w:hAnsi="Times New Roman" w:cs="Times New Roman"/>
          <w:b w:val="0"/>
        </w:rPr>
        <w:t xml:space="preserve"> устанавливается распоряжением администрации </w:t>
      </w:r>
      <w:proofErr w:type="spellStart"/>
      <w:r w:rsidR="009505ED" w:rsidRPr="007878FF">
        <w:rPr>
          <w:rFonts w:ascii="Times New Roman" w:hAnsi="Times New Roman" w:cs="Times New Roman"/>
          <w:b w:val="0"/>
        </w:rPr>
        <w:t>Уржумского</w:t>
      </w:r>
      <w:proofErr w:type="spellEnd"/>
      <w:r w:rsidR="009505ED" w:rsidRPr="007878FF">
        <w:rPr>
          <w:rFonts w:ascii="Times New Roman" w:hAnsi="Times New Roman" w:cs="Times New Roman"/>
          <w:b w:val="0"/>
        </w:rPr>
        <w:t xml:space="preserve"> </w:t>
      </w:r>
      <w:r w:rsidRPr="007878FF">
        <w:rPr>
          <w:rFonts w:ascii="Times New Roman" w:hAnsi="Times New Roman" w:cs="Times New Roman"/>
          <w:b w:val="0"/>
        </w:rPr>
        <w:t xml:space="preserve"> муниципального района и фиксируется в условиях трудового договора.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Для определения размера должностного оклада руководителя </w:t>
      </w:r>
      <w:r w:rsidR="00074D1C" w:rsidRPr="007878FF">
        <w:rPr>
          <w:rFonts w:ascii="Times New Roman" w:hAnsi="Times New Roman" w:cs="Times New Roman"/>
          <w:b w:val="0"/>
        </w:rPr>
        <w:t>муниципального унитарного предприятия «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системы» </w:t>
      </w:r>
      <w:proofErr w:type="gramStart"/>
      <w:r w:rsidRPr="007878FF">
        <w:rPr>
          <w:rFonts w:ascii="Times New Roman" w:hAnsi="Times New Roman" w:cs="Times New Roman"/>
          <w:b w:val="0"/>
        </w:rPr>
        <w:t>в</w:t>
      </w:r>
      <w:proofErr w:type="gramEnd"/>
      <w:r w:rsidRPr="007878FF">
        <w:rPr>
          <w:rFonts w:ascii="Times New Roman" w:hAnsi="Times New Roman" w:cs="Times New Roman"/>
          <w:b w:val="0"/>
        </w:rPr>
        <w:t xml:space="preserve"> </w:t>
      </w:r>
      <w:proofErr w:type="gramStart"/>
      <w:r w:rsidR="009505ED" w:rsidRPr="007878FF">
        <w:rPr>
          <w:rFonts w:ascii="Times New Roman" w:hAnsi="Times New Roman" w:cs="Times New Roman"/>
          <w:b w:val="0"/>
        </w:rPr>
        <w:t>управлением</w:t>
      </w:r>
      <w:proofErr w:type="gramEnd"/>
      <w:r w:rsidR="009505ED" w:rsidRPr="007878FF">
        <w:rPr>
          <w:rFonts w:ascii="Times New Roman" w:hAnsi="Times New Roman" w:cs="Times New Roman"/>
          <w:b w:val="0"/>
        </w:rPr>
        <w:t xml:space="preserve">  финансов  администрации </w:t>
      </w:r>
      <w:proofErr w:type="spellStart"/>
      <w:r w:rsidR="009505ED" w:rsidRPr="007878FF">
        <w:rPr>
          <w:rFonts w:ascii="Times New Roman" w:hAnsi="Times New Roman" w:cs="Times New Roman"/>
          <w:b w:val="0"/>
        </w:rPr>
        <w:t>Уржумского</w:t>
      </w:r>
      <w:proofErr w:type="spellEnd"/>
      <w:r w:rsidR="009505ED" w:rsidRPr="007878FF">
        <w:rPr>
          <w:rFonts w:ascii="Times New Roman" w:hAnsi="Times New Roman" w:cs="Times New Roman"/>
          <w:b w:val="0"/>
        </w:rPr>
        <w:t xml:space="preserve"> муниципального района</w:t>
      </w:r>
      <w:r w:rsidRPr="007878FF">
        <w:rPr>
          <w:rFonts w:ascii="Times New Roman" w:hAnsi="Times New Roman" w:cs="Times New Roman"/>
          <w:b w:val="0"/>
        </w:rPr>
        <w:t xml:space="preserve"> представляются </w:t>
      </w:r>
      <w:hyperlink w:anchor="P127" w:tooltip="ПОКАЗАТЕЛИ">
        <w:r w:rsidRPr="007878FF">
          <w:rPr>
            <w:rFonts w:ascii="Times New Roman" w:hAnsi="Times New Roman" w:cs="Times New Roman"/>
            <w:b w:val="0"/>
            <w:color w:val="0000FF"/>
          </w:rPr>
          <w:t>показатели</w:t>
        </w:r>
      </w:hyperlink>
      <w:r w:rsidRPr="007878FF">
        <w:rPr>
          <w:rFonts w:ascii="Times New Roman" w:hAnsi="Times New Roman" w:cs="Times New Roman"/>
          <w:b w:val="0"/>
        </w:rPr>
        <w:t xml:space="preserve"> по форме согласно приложению N 1 к настоящему Положению.</w:t>
      </w:r>
    </w:p>
    <w:p w:rsidR="00074D1C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2.3. Размер должностного оклада может быть пересмотрен не чаще 1 раза в год в случае изменения: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величины МРОТ;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среднесписочной численности работников предприятия.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lastRenderedPageBreak/>
        <w:t>2.4. Изменение должностного оклада руководителя</w:t>
      </w:r>
      <w:r w:rsidR="00074D1C" w:rsidRPr="007878FF">
        <w:rPr>
          <w:rFonts w:ascii="Times New Roman" w:hAnsi="Times New Roman" w:cs="Times New Roman"/>
          <w:b w:val="0"/>
        </w:rPr>
        <w:t xml:space="preserve"> муниципального унитарного предприятия «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074D1C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074D1C" w:rsidRPr="007878FF">
        <w:rPr>
          <w:rFonts w:ascii="Times New Roman" w:hAnsi="Times New Roman" w:cs="Times New Roman"/>
          <w:b w:val="0"/>
        </w:rPr>
        <w:t xml:space="preserve"> системы»  </w:t>
      </w:r>
      <w:r w:rsidRPr="007878FF">
        <w:rPr>
          <w:rFonts w:ascii="Times New Roman" w:hAnsi="Times New Roman" w:cs="Times New Roman"/>
          <w:b w:val="0"/>
        </w:rPr>
        <w:t xml:space="preserve"> производится путем заключения сторонами дополнительного соглашения о внесении соответствующих изменений в трудовой договор.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78FF">
        <w:rPr>
          <w:rFonts w:ascii="Times New Roman" w:hAnsi="Times New Roman" w:cs="Times New Roman"/>
          <w:b w:val="0"/>
          <w:sz w:val="28"/>
          <w:szCs w:val="28"/>
        </w:rPr>
        <w:t>3. Иные дополнительные выплаты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3.1. </w:t>
      </w:r>
      <w:r w:rsidR="0068791F" w:rsidRPr="007878FF">
        <w:rPr>
          <w:rFonts w:ascii="Times New Roman" w:hAnsi="Times New Roman" w:cs="Times New Roman"/>
          <w:b w:val="0"/>
        </w:rPr>
        <w:t>Руководителю муниципального унитарного предприятия</w:t>
      </w:r>
      <w:r w:rsidRPr="007878FF">
        <w:rPr>
          <w:rFonts w:ascii="Times New Roman" w:hAnsi="Times New Roman" w:cs="Times New Roman"/>
          <w:b w:val="0"/>
        </w:rPr>
        <w:t xml:space="preserve"> "</w:t>
      </w:r>
      <w:proofErr w:type="spellStart"/>
      <w:r w:rsidR="009505ED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9505ED" w:rsidRPr="007878FF">
        <w:rPr>
          <w:rFonts w:ascii="Times New Roman" w:hAnsi="Times New Roman" w:cs="Times New Roman"/>
          <w:b w:val="0"/>
        </w:rPr>
        <w:t xml:space="preserve"> коммунальные системы</w:t>
      </w:r>
      <w:r w:rsidRPr="007878FF">
        <w:rPr>
          <w:rFonts w:ascii="Times New Roman" w:hAnsi="Times New Roman" w:cs="Times New Roman"/>
          <w:b w:val="0"/>
        </w:rPr>
        <w:t>" устанавливается ежемесячная надбавка к должностному окладу за сложность, напряженность в размере</w:t>
      </w:r>
      <w:r w:rsidR="009E718C">
        <w:rPr>
          <w:rFonts w:ascii="Times New Roman" w:hAnsi="Times New Roman" w:cs="Times New Roman"/>
          <w:b w:val="0"/>
        </w:rPr>
        <w:t xml:space="preserve"> 1</w:t>
      </w:r>
      <w:r w:rsidRPr="007878FF">
        <w:rPr>
          <w:rFonts w:ascii="Times New Roman" w:hAnsi="Times New Roman" w:cs="Times New Roman"/>
          <w:b w:val="0"/>
        </w:rPr>
        <w:t xml:space="preserve">0% от должностного оклада распоряжением администрации </w:t>
      </w:r>
      <w:proofErr w:type="spellStart"/>
      <w:r w:rsidR="0077012A" w:rsidRPr="007878FF">
        <w:rPr>
          <w:rFonts w:ascii="Times New Roman" w:hAnsi="Times New Roman" w:cs="Times New Roman"/>
          <w:b w:val="0"/>
        </w:rPr>
        <w:t>Уржумского</w:t>
      </w:r>
      <w:proofErr w:type="spellEnd"/>
      <w:r w:rsidR="0077012A" w:rsidRPr="007878FF">
        <w:rPr>
          <w:rFonts w:ascii="Times New Roman" w:hAnsi="Times New Roman" w:cs="Times New Roman"/>
          <w:b w:val="0"/>
        </w:rPr>
        <w:t xml:space="preserve"> </w:t>
      </w:r>
      <w:r w:rsidRPr="007878FF">
        <w:rPr>
          <w:rFonts w:ascii="Times New Roman" w:hAnsi="Times New Roman" w:cs="Times New Roman"/>
          <w:b w:val="0"/>
        </w:rPr>
        <w:t>муниципального района.</w:t>
      </w:r>
    </w:p>
    <w:p w:rsidR="00577B43" w:rsidRPr="007878FF" w:rsidRDefault="0068791F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3.2. Руководителю муниципального унитарного предприятия</w:t>
      </w:r>
      <w:r w:rsidR="00577B43" w:rsidRPr="007878FF">
        <w:rPr>
          <w:rFonts w:ascii="Times New Roman" w:hAnsi="Times New Roman" w:cs="Times New Roman"/>
          <w:b w:val="0"/>
        </w:rPr>
        <w:t xml:space="preserve"> "</w:t>
      </w:r>
      <w:proofErr w:type="spellStart"/>
      <w:r w:rsidR="0077012A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77012A" w:rsidRPr="007878FF">
        <w:rPr>
          <w:rFonts w:ascii="Times New Roman" w:hAnsi="Times New Roman" w:cs="Times New Roman"/>
          <w:b w:val="0"/>
        </w:rPr>
        <w:t xml:space="preserve"> коммунальные системы</w:t>
      </w:r>
      <w:r w:rsidR="00577B43" w:rsidRPr="007878FF">
        <w:rPr>
          <w:rFonts w:ascii="Times New Roman" w:hAnsi="Times New Roman" w:cs="Times New Roman"/>
          <w:b w:val="0"/>
        </w:rPr>
        <w:t xml:space="preserve">" устанавливается ежемесячная надбавка к должностному окладу за особый режим работы в размере 10% от должностного оклада распоряжением администрации </w:t>
      </w:r>
      <w:proofErr w:type="spellStart"/>
      <w:r w:rsidR="0077012A" w:rsidRPr="007878FF">
        <w:rPr>
          <w:rFonts w:ascii="Times New Roman" w:hAnsi="Times New Roman" w:cs="Times New Roman"/>
          <w:b w:val="0"/>
        </w:rPr>
        <w:t>Уржумского</w:t>
      </w:r>
      <w:proofErr w:type="spellEnd"/>
      <w:r w:rsidR="00577B43" w:rsidRPr="007878FF">
        <w:rPr>
          <w:rFonts w:ascii="Times New Roman" w:hAnsi="Times New Roman" w:cs="Times New Roman"/>
          <w:b w:val="0"/>
        </w:rPr>
        <w:t xml:space="preserve"> муниципального района.</w:t>
      </w:r>
    </w:p>
    <w:p w:rsidR="00577B43" w:rsidRPr="007878FF" w:rsidRDefault="0077012A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3.3</w:t>
      </w:r>
      <w:r w:rsidR="00577B43" w:rsidRPr="007878FF">
        <w:rPr>
          <w:rFonts w:ascii="Times New Roman" w:hAnsi="Times New Roman" w:cs="Times New Roman"/>
          <w:b w:val="0"/>
        </w:rPr>
        <w:t xml:space="preserve">. Размер годового вознаграждения руководителю </w:t>
      </w:r>
      <w:r w:rsidR="001E24E3" w:rsidRPr="007878FF">
        <w:rPr>
          <w:rFonts w:ascii="Times New Roman" w:hAnsi="Times New Roman" w:cs="Times New Roman"/>
          <w:b w:val="0"/>
        </w:rPr>
        <w:t>муниципального унитарного предприятия "</w:t>
      </w:r>
      <w:proofErr w:type="spellStart"/>
      <w:r w:rsidR="001E24E3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1E24E3" w:rsidRPr="007878FF">
        <w:rPr>
          <w:rFonts w:ascii="Times New Roman" w:hAnsi="Times New Roman" w:cs="Times New Roman"/>
          <w:b w:val="0"/>
        </w:rPr>
        <w:t xml:space="preserve"> коммунальные системы" </w:t>
      </w:r>
      <w:r w:rsidR="00577B43" w:rsidRPr="007878FF">
        <w:rPr>
          <w:rFonts w:ascii="Times New Roman" w:hAnsi="Times New Roman" w:cs="Times New Roman"/>
          <w:b w:val="0"/>
        </w:rPr>
        <w:t>определяется</w:t>
      </w:r>
      <w:r w:rsidR="006D7B7A" w:rsidRPr="007878FF">
        <w:rPr>
          <w:rFonts w:ascii="Times New Roman" w:hAnsi="Times New Roman" w:cs="Times New Roman"/>
          <w:b w:val="0"/>
        </w:rPr>
        <w:t xml:space="preserve">  рабочей группой по определению размеров выплат стимулирующего характера руководителя муниципального унитарного предприятия «</w:t>
      </w:r>
      <w:proofErr w:type="spellStart"/>
      <w:r w:rsidR="006D7B7A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6D7B7A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6D7B7A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6D7B7A" w:rsidRPr="007878FF">
        <w:rPr>
          <w:rFonts w:ascii="Times New Roman" w:hAnsi="Times New Roman" w:cs="Times New Roman"/>
          <w:b w:val="0"/>
        </w:rPr>
        <w:t xml:space="preserve"> системы».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Вознаграждение за результаты финансово-хозяйс</w:t>
      </w:r>
      <w:r w:rsidR="00A15553" w:rsidRPr="007878FF">
        <w:rPr>
          <w:rFonts w:ascii="Times New Roman" w:hAnsi="Times New Roman" w:cs="Times New Roman"/>
          <w:b w:val="0"/>
        </w:rPr>
        <w:t xml:space="preserve">твенной деятельности </w:t>
      </w:r>
      <w:r w:rsidRPr="007878FF">
        <w:rPr>
          <w:rFonts w:ascii="Times New Roman" w:hAnsi="Times New Roman" w:cs="Times New Roman"/>
          <w:b w:val="0"/>
        </w:rPr>
        <w:t xml:space="preserve"> </w:t>
      </w:r>
      <w:r w:rsidR="00A15553" w:rsidRPr="007878FF">
        <w:rPr>
          <w:rFonts w:ascii="Times New Roman" w:hAnsi="Times New Roman" w:cs="Times New Roman"/>
          <w:b w:val="0"/>
        </w:rPr>
        <w:t>муниципального унитарного предприятия «</w:t>
      </w:r>
      <w:proofErr w:type="spellStart"/>
      <w:r w:rsidR="00A15553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A15553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A15553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A15553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A15553" w:rsidRPr="007878FF">
        <w:rPr>
          <w:rFonts w:ascii="Times New Roman" w:hAnsi="Times New Roman" w:cs="Times New Roman"/>
          <w:b w:val="0"/>
        </w:rPr>
        <w:t>системы</w:t>
      </w:r>
      <w:proofErr w:type="gramStart"/>
      <w:r w:rsidR="00A15553" w:rsidRPr="007878FF">
        <w:rPr>
          <w:rFonts w:ascii="Times New Roman" w:hAnsi="Times New Roman" w:cs="Times New Roman"/>
          <w:b w:val="0"/>
        </w:rPr>
        <w:t>»</w:t>
      </w:r>
      <w:r w:rsidRPr="007878FF">
        <w:rPr>
          <w:rFonts w:ascii="Times New Roman" w:hAnsi="Times New Roman" w:cs="Times New Roman"/>
          <w:b w:val="0"/>
        </w:rPr>
        <w:t>п</w:t>
      </w:r>
      <w:proofErr w:type="gramEnd"/>
      <w:r w:rsidRPr="007878FF">
        <w:rPr>
          <w:rFonts w:ascii="Times New Roman" w:hAnsi="Times New Roman" w:cs="Times New Roman"/>
          <w:b w:val="0"/>
        </w:rPr>
        <w:t>о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итогам работы за отчетный год (далее - годовое вознагражде</w:t>
      </w:r>
      <w:r w:rsidR="001E24E3" w:rsidRPr="007878FF">
        <w:rPr>
          <w:rFonts w:ascii="Times New Roman" w:hAnsi="Times New Roman" w:cs="Times New Roman"/>
          <w:b w:val="0"/>
        </w:rPr>
        <w:t xml:space="preserve">ние) выплачивается </w:t>
      </w:r>
      <w:r w:rsidRPr="007878FF">
        <w:rPr>
          <w:rFonts w:ascii="Times New Roman" w:hAnsi="Times New Roman" w:cs="Times New Roman"/>
          <w:b w:val="0"/>
        </w:rPr>
        <w:t xml:space="preserve"> </w:t>
      </w:r>
      <w:r w:rsidR="001E24E3" w:rsidRPr="007878FF">
        <w:rPr>
          <w:rFonts w:ascii="Times New Roman" w:hAnsi="Times New Roman" w:cs="Times New Roman"/>
          <w:b w:val="0"/>
        </w:rPr>
        <w:t>руководителю муниципального унитарного предприятия «</w:t>
      </w:r>
      <w:proofErr w:type="spellStart"/>
      <w:r w:rsidR="001E24E3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1E24E3" w:rsidRPr="007878FF">
        <w:rPr>
          <w:rFonts w:ascii="Times New Roman" w:hAnsi="Times New Roman" w:cs="Times New Roman"/>
          <w:b w:val="0"/>
        </w:rPr>
        <w:t xml:space="preserve"> коммунальные системы»</w:t>
      </w:r>
      <w:r w:rsidRPr="007878FF">
        <w:rPr>
          <w:rFonts w:ascii="Times New Roman" w:hAnsi="Times New Roman" w:cs="Times New Roman"/>
          <w:b w:val="0"/>
        </w:rPr>
        <w:t xml:space="preserve"> на основании распоряжения администрации </w:t>
      </w:r>
      <w:proofErr w:type="spellStart"/>
      <w:r w:rsidR="0077012A" w:rsidRPr="007878FF">
        <w:rPr>
          <w:rFonts w:ascii="Times New Roman" w:hAnsi="Times New Roman" w:cs="Times New Roman"/>
          <w:b w:val="0"/>
        </w:rPr>
        <w:t>Уржумского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муниципального района, подготовленного</w:t>
      </w:r>
      <w:r w:rsidR="0068791F" w:rsidRPr="007878FF">
        <w:rPr>
          <w:rFonts w:ascii="Times New Roman" w:hAnsi="Times New Roman" w:cs="Times New Roman"/>
          <w:b w:val="0"/>
        </w:rPr>
        <w:t xml:space="preserve"> рабочей группой по определению размеров выплат стимулирующего характера руководителя муниципального унитарного предприятия «</w:t>
      </w:r>
      <w:proofErr w:type="spellStart"/>
      <w:r w:rsidR="0068791F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68791F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68791F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68791F" w:rsidRPr="007878FF">
        <w:rPr>
          <w:rFonts w:ascii="Times New Roman" w:hAnsi="Times New Roman" w:cs="Times New Roman"/>
          <w:b w:val="0"/>
        </w:rPr>
        <w:t xml:space="preserve"> системы»  в</w:t>
      </w:r>
      <w:r w:rsidRPr="007878FF">
        <w:rPr>
          <w:rFonts w:ascii="Times New Roman" w:hAnsi="Times New Roman" w:cs="Times New Roman"/>
          <w:b w:val="0"/>
        </w:rPr>
        <w:t xml:space="preserve"> соответствии с решением</w:t>
      </w:r>
      <w:r w:rsidR="006D7B7A" w:rsidRPr="007878FF">
        <w:rPr>
          <w:rFonts w:ascii="Times New Roman" w:hAnsi="Times New Roman" w:cs="Times New Roman"/>
          <w:b w:val="0"/>
        </w:rPr>
        <w:t xml:space="preserve"> рабочей группы по определению размеров выплат стимулирующего характера руководителя муниципального унитарного предприятия «</w:t>
      </w:r>
      <w:proofErr w:type="spellStart"/>
      <w:r w:rsidR="006D7B7A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6D7B7A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6D7B7A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6D7B7A" w:rsidRPr="007878FF">
        <w:rPr>
          <w:rFonts w:ascii="Times New Roman" w:hAnsi="Times New Roman" w:cs="Times New Roman"/>
          <w:b w:val="0"/>
        </w:rPr>
        <w:t xml:space="preserve"> системы»</w:t>
      </w:r>
      <w:r w:rsidRPr="007878FF">
        <w:rPr>
          <w:rFonts w:ascii="Times New Roman" w:hAnsi="Times New Roman" w:cs="Times New Roman"/>
          <w:b w:val="0"/>
        </w:rPr>
        <w:t>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Годовое вознаграждение руководителю </w:t>
      </w:r>
      <w:r w:rsidR="0068791F" w:rsidRPr="007878FF">
        <w:rPr>
          <w:rFonts w:ascii="Times New Roman" w:hAnsi="Times New Roman" w:cs="Times New Roman"/>
          <w:b w:val="0"/>
        </w:rPr>
        <w:t>муниципального унитарного предприятия «</w:t>
      </w:r>
      <w:proofErr w:type="spellStart"/>
      <w:r w:rsidR="0068791F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68791F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68791F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68791F" w:rsidRPr="007878FF">
        <w:rPr>
          <w:rFonts w:ascii="Times New Roman" w:hAnsi="Times New Roman" w:cs="Times New Roman"/>
          <w:b w:val="0"/>
        </w:rPr>
        <w:t xml:space="preserve"> системы»   </w:t>
      </w:r>
      <w:r w:rsidRPr="007878FF">
        <w:rPr>
          <w:rFonts w:ascii="Times New Roman" w:hAnsi="Times New Roman" w:cs="Times New Roman"/>
          <w:b w:val="0"/>
        </w:rPr>
        <w:t xml:space="preserve"> устанавливается в размере не более 10% чистой прибыли предприятия за вычетом части прибыли, подлежащей перечислению в бюджет муниципального образования </w:t>
      </w:r>
      <w:proofErr w:type="spellStart"/>
      <w:r w:rsidR="0077012A" w:rsidRPr="007878FF">
        <w:rPr>
          <w:rFonts w:ascii="Times New Roman" w:hAnsi="Times New Roman" w:cs="Times New Roman"/>
          <w:b w:val="0"/>
        </w:rPr>
        <w:t>Уржумский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муниципальный район, и расходов, направляемых на развитие предприятия за счет чистой прибыли отчетного периода.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lastRenderedPageBreak/>
        <w:t xml:space="preserve">Годовое вознаграждение, выплачиваемое руководителю </w:t>
      </w:r>
      <w:r w:rsidR="0068791F" w:rsidRPr="007878FF">
        <w:rPr>
          <w:rFonts w:ascii="Times New Roman" w:hAnsi="Times New Roman" w:cs="Times New Roman"/>
          <w:b w:val="0"/>
        </w:rPr>
        <w:t>муниципального унитарного предприятия «</w:t>
      </w:r>
      <w:proofErr w:type="spellStart"/>
      <w:r w:rsidR="0068791F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68791F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68791F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68791F" w:rsidRPr="007878FF">
        <w:rPr>
          <w:rFonts w:ascii="Times New Roman" w:hAnsi="Times New Roman" w:cs="Times New Roman"/>
          <w:b w:val="0"/>
        </w:rPr>
        <w:t xml:space="preserve"> системы»</w:t>
      </w:r>
      <w:r w:rsidRPr="007878FF">
        <w:rPr>
          <w:rFonts w:ascii="Times New Roman" w:hAnsi="Times New Roman" w:cs="Times New Roman"/>
          <w:b w:val="0"/>
        </w:rPr>
        <w:t>, учитывается при определении его среднего заработка в целях расчета размеров выплат по социальным гарантиям работникам (исчисление пенсий, оплата листов нетрудоспособности и других).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3.5. Руководителю </w:t>
      </w:r>
      <w:r w:rsidR="0068791F" w:rsidRPr="007878FF">
        <w:rPr>
          <w:rFonts w:ascii="Times New Roman" w:hAnsi="Times New Roman" w:cs="Times New Roman"/>
          <w:b w:val="0"/>
        </w:rPr>
        <w:t>муниципального унитарного предприятия «</w:t>
      </w:r>
      <w:proofErr w:type="spellStart"/>
      <w:r w:rsidR="0068791F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68791F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68791F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68791F" w:rsidRPr="007878FF">
        <w:rPr>
          <w:rFonts w:ascii="Times New Roman" w:hAnsi="Times New Roman" w:cs="Times New Roman"/>
          <w:b w:val="0"/>
        </w:rPr>
        <w:t xml:space="preserve"> системы»   </w:t>
      </w:r>
      <w:r w:rsidRPr="007878FF">
        <w:rPr>
          <w:rFonts w:ascii="Times New Roman" w:hAnsi="Times New Roman" w:cs="Times New Roman"/>
          <w:b w:val="0"/>
        </w:rPr>
        <w:t xml:space="preserve"> выплачивается единовременная (1 раз в течение календарного года) материальная помощь при предоставлении ежегодного оплачиваемого отпуска (части отпуска) в размере одного должностного оклада. Основанием для выплаты материальной помощи является распоряжение администрации </w:t>
      </w:r>
      <w:proofErr w:type="spellStart"/>
      <w:r w:rsidR="0077012A" w:rsidRPr="007878FF">
        <w:rPr>
          <w:rFonts w:ascii="Times New Roman" w:hAnsi="Times New Roman" w:cs="Times New Roman"/>
          <w:b w:val="0"/>
        </w:rPr>
        <w:t>Уржумского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муниципального района.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3.6. Единовременные выплаты за высокие результаты работы, оперативное и качественное выполнение срочных работ производятся на основании распоряжения администрации </w:t>
      </w:r>
      <w:proofErr w:type="spellStart"/>
      <w:r w:rsidR="0077012A" w:rsidRPr="007878FF">
        <w:rPr>
          <w:rFonts w:ascii="Times New Roman" w:hAnsi="Times New Roman" w:cs="Times New Roman"/>
          <w:b w:val="0"/>
        </w:rPr>
        <w:t>Уржумского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муниципального района за счет прибыли предприятия.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78FF">
        <w:rPr>
          <w:rFonts w:ascii="Times New Roman" w:hAnsi="Times New Roman" w:cs="Times New Roman"/>
          <w:b w:val="0"/>
          <w:sz w:val="28"/>
          <w:szCs w:val="28"/>
        </w:rPr>
        <w:t>4. Порядок определения размера ежемесячной премии</w:t>
      </w:r>
    </w:p>
    <w:p w:rsidR="00577B43" w:rsidRPr="007878FF" w:rsidRDefault="00A15553" w:rsidP="00577B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78FF">
        <w:rPr>
          <w:rFonts w:ascii="Times New Roman" w:hAnsi="Times New Roman" w:cs="Times New Roman"/>
          <w:b w:val="0"/>
          <w:sz w:val="28"/>
          <w:szCs w:val="28"/>
        </w:rPr>
        <w:t xml:space="preserve">руководителю предприятия муниципального унитарного предприятия </w:t>
      </w:r>
      <w:r w:rsidR="004970B1" w:rsidRPr="007878FF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4970B1" w:rsidRPr="007878FF">
        <w:rPr>
          <w:rFonts w:ascii="Times New Roman" w:hAnsi="Times New Roman" w:cs="Times New Roman"/>
          <w:b w:val="0"/>
          <w:sz w:val="28"/>
          <w:szCs w:val="28"/>
        </w:rPr>
        <w:t>Уржумские</w:t>
      </w:r>
      <w:proofErr w:type="spellEnd"/>
      <w:r w:rsidR="004970B1" w:rsidRPr="007878FF">
        <w:rPr>
          <w:rFonts w:ascii="Times New Roman" w:hAnsi="Times New Roman" w:cs="Times New Roman"/>
          <w:b w:val="0"/>
          <w:sz w:val="28"/>
          <w:szCs w:val="28"/>
        </w:rPr>
        <w:t xml:space="preserve"> коммунальные </w:t>
      </w:r>
      <w:proofErr w:type="spellStart"/>
      <w:r w:rsidR="004970B1" w:rsidRPr="007878FF">
        <w:rPr>
          <w:rFonts w:ascii="Times New Roman" w:hAnsi="Times New Roman" w:cs="Times New Roman"/>
          <w:b w:val="0"/>
          <w:sz w:val="28"/>
          <w:szCs w:val="28"/>
        </w:rPr>
        <w:t>систкмы</w:t>
      </w:r>
      <w:proofErr w:type="spellEnd"/>
      <w:r w:rsidR="004970B1" w:rsidRPr="007878F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4.1. Ежемесячная премия начисляется в процентах от размера установленного оклада руководителя </w:t>
      </w:r>
      <w:r w:rsidR="0068791F" w:rsidRPr="007878FF">
        <w:rPr>
          <w:rFonts w:ascii="Times New Roman" w:hAnsi="Times New Roman" w:cs="Times New Roman"/>
          <w:b w:val="0"/>
        </w:rPr>
        <w:t>муниципального унитарного предприятия «</w:t>
      </w:r>
      <w:proofErr w:type="spellStart"/>
      <w:r w:rsidR="0068791F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68791F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68791F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68791F" w:rsidRPr="007878FF">
        <w:rPr>
          <w:rFonts w:ascii="Times New Roman" w:hAnsi="Times New Roman" w:cs="Times New Roman"/>
          <w:b w:val="0"/>
        </w:rPr>
        <w:t xml:space="preserve"> системы» </w:t>
      </w:r>
      <w:r w:rsidRPr="007878FF">
        <w:rPr>
          <w:rFonts w:ascii="Times New Roman" w:hAnsi="Times New Roman" w:cs="Times New Roman"/>
          <w:b w:val="0"/>
        </w:rPr>
        <w:t xml:space="preserve"> за выполнение показателей, предусмотренных в </w:t>
      </w:r>
      <w:hyperlink w:anchor="P183" w:tooltip="ПОКАЗАТЕЛИ">
        <w:r w:rsidR="00B75AE1" w:rsidRPr="007878FF">
          <w:rPr>
            <w:rFonts w:ascii="Times New Roman" w:hAnsi="Times New Roman" w:cs="Times New Roman"/>
            <w:b w:val="0"/>
            <w:color w:val="0000FF"/>
          </w:rPr>
          <w:t>приложении</w:t>
        </w:r>
        <w:r w:rsidRPr="007878FF">
          <w:rPr>
            <w:rFonts w:ascii="Times New Roman" w:hAnsi="Times New Roman" w:cs="Times New Roman"/>
            <w:b w:val="0"/>
            <w:color w:val="0000FF"/>
          </w:rPr>
          <w:t xml:space="preserve"> N 2</w:t>
        </w:r>
      </w:hyperlink>
      <w:r w:rsidR="00B75AE1" w:rsidRPr="007878FF">
        <w:rPr>
          <w:rFonts w:ascii="Times New Roman" w:hAnsi="Times New Roman" w:cs="Times New Roman"/>
          <w:b w:val="0"/>
        </w:rPr>
        <w:t xml:space="preserve"> </w:t>
      </w:r>
      <w:r w:rsidRPr="007878FF">
        <w:rPr>
          <w:rFonts w:ascii="Times New Roman" w:hAnsi="Times New Roman" w:cs="Times New Roman"/>
          <w:b w:val="0"/>
        </w:rPr>
        <w:t>к настоящему Положению, за фактически отработанное время в отчетном периоде и выплачивается за счет сре</w:t>
      </w:r>
      <w:proofErr w:type="gramStart"/>
      <w:r w:rsidRPr="007878FF">
        <w:rPr>
          <w:rFonts w:ascii="Times New Roman" w:hAnsi="Times New Roman" w:cs="Times New Roman"/>
          <w:b w:val="0"/>
        </w:rPr>
        <w:t>дств пр</w:t>
      </w:r>
      <w:proofErr w:type="gramEnd"/>
      <w:r w:rsidRPr="007878FF">
        <w:rPr>
          <w:rFonts w:ascii="Times New Roman" w:hAnsi="Times New Roman" w:cs="Times New Roman"/>
          <w:b w:val="0"/>
        </w:rPr>
        <w:t>едприятия, предусмотренных на оплату труда и относимых на себестоимость.</w:t>
      </w:r>
    </w:p>
    <w:p w:rsidR="00577B43" w:rsidRPr="007878FF" w:rsidRDefault="0068791F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4.2. Муниципальное унитарное предприятия «</w:t>
      </w:r>
      <w:proofErr w:type="spellStart"/>
      <w:r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системы» представляе</w:t>
      </w:r>
      <w:r w:rsidR="00577B43" w:rsidRPr="007878FF">
        <w:rPr>
          <w:rFonts w:ascii="Times New Roman" w:hAnsi="Times New Roman" w:cs="Times New Roman"/>
          <w:b w:val="0"/>
        </w:rPr>
        <w:t>т в</w:t>
      </w:r>
      <w:r w:rsidR="006D7B7A" w:rsidRPr="007878FF">
        <w:rPr>
          <w:rFonts w:ascii="Times New Roman" w:hAnsi="Times New Roman" w:cs="Times New Roman"/>
          <w:b w:val="0"/>
        </w:rPr>
        <w:t xml:space="preserve">  рабочую  группу по определению размеров выплат стимулирующего характера руководителя муниципального унитарного предприятия «</w:t>
      </w:r>
      <w:proofErr w:type="spellStart"/>
      <w:r w:rsidR="006D7B7A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6D7B7A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6D7B7A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6D7B7A" w:rsidRPr="007878FF">
        <w:rPr>
          <w:rFonts w:ascii="Times New Roman" w:hAnsi="Times New Roman" w:cs="Times New Roman"/>
          <w:b w:val="0"/>
        </w:rPr>
        <w:t xml:space="preserve"> системы» </w:t>
      </w:r>
      <w:r w:rsidR="00577B43" w:rsidRPr="007878FF">
        <w:rPr>
          <w:rFonts w:ascii="Times New Roman" w:hAnsi="Times New Roman" w:cs="Times New Roman"/>
          <w:b w:val="0"/>
        </w:rPr>
        <w:t>расчет опре</w:t>
      </w:r>
      <w:r w:rsidRPr="007878FF">
        <w:rPr>
          <w:rFonts w:ascii="Times New Roman" w:hAnsi="Times New Roman" w:cs="Times New Roman"/>
          <w:b w:val="0"/>
        </w:rPr>
        <w:t>деления размера премии руководителю</w:t>
      </w:r>
      <w:r w:rsidR="00577B43" w:rsidRPr="007878FF">
        <w:rPr>
          <w:rFonts w:ascii="Times New Roman" w:hAnsi="Times New Roman" w:cs="Times New Roman"/>
          <w:b w:val="0"/>
        </w:rPr>
        <w:t xml:space="preserve"> </w:t>
      </w:r>
      <w:r w:rsidRPr="007878FF">
        <w:rPr>
          <w:rFonts w:ascii="Times New Roman" w:hAnsi="Times New Roman" w:cs="Times New Roman"/>
          <w:b w:val="0"/>
        </w:rPr>
        <w:t xml:space="preserve">муниципального унитарного </w:t>
      </w:r>
      <w:proofErr w:type="spellStart"/>
      <w:r w:rsidRPr="007878FF">
        <w:rPr>
          <w:rFonts w:ascii="Times New Roman" w:hAnsi="Times New Roman" w:cs="Times New Roman"/>
          <w:b w:val="0"/>
        </w:rPr>
        <w:t>прендприятия</w:t>
      </w:r>
      <w:proofErr w:type="spellEnd"/>
      <w:r w:rsidR="00577B43" w:rsidRPr="007878FF">
        <w:rPr>
          <w:rFonts w:ascii="Times New Roman" w:hAnsi="Times New Roman" w:cs="Times New Roman"/>
          <w:b w:val="0"/>
        </w:rPr>
        <w:t xml:space="preserve"> "</w:t>
      </w:r>
      <w:proofErr w:type="spellStart"/>
      <w:r w:rsidR="00677939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677939" w:rsidRPr="007878FF">
        <w:rPr>
          <w:rFonts w:ascii="Times New Roman" w:hAnsi="Times New Roman" w:cs="Times New Roman"/>
          <w:b w:val="0"/>
        </w:rPr>
        <w:t xml:space="preserve"> коммунальные </w:t>
      </w:r>
      <w:proofErr w:type="spellStart"/>
      <w:r w:rsidR="00677939" w:rsidRPr="007878FF">
        <w:rPr>
          <w:rFonts w:ascii="Times New Roman" w:hAnsi="Times New Roman" w:cs="Times New Roman"/>
          <w:b w:val="0"/>
        </w:rPr>
        <w:t>ситстемы</w:t>
      </w:r>
      <w:proofErr w:type="spellEnd"/>
      <w:r w:rsidR="00577B43" w:rsidRPr="007878FF">
        <w:rPr>
          <w:rFonts w:ascii="Times New Roman" w:hAnsi="Times New Roman" w:cs="Times New Roman"/>
          <w:b w:val="0"/>
        </w:rPr>
        <w:t xml:space="preserve">" по форме согласно </w:t>
      </w:r>
      <w:hyperlink w:anchor="P271" w:tooltip="ПОКАЗАТЕЛИ">
        <w:r w:rsidR="00577B43" w:rsidRPr="007878FF">
          <w:rPr>
            <w:rFonts w:ascii="Times New Roman" w:hAnsi="Times New Roman" w:cs="Times New Roman"/>
            <w:b w:val="0"/>
            <w:color w:val="0000FF"/>
          </w:rPr>
          <w:t xml:space="preserve">приложению N </w:t>
        </w:r>
      </w:hyperlink>
      <w:r w:rsidR="00B75AE1" w:rsidRPr="007878FF">
        <w:rPr>
          <w:rFonts w:ascii="Times New Roman" w:hAnsi="Times New Roman" w:cs="Times New Roman"/>
          <w:b w:val="0"/>
          <w:color w:val="0000FF"/>
        </w:rPr>
        <w:t>3</w:t>
      </w:r>
      <w:r w:rsidR="00677939" w:rsidRPr="007878FF">
        <w:rPr>
          <w:rFonts w:ascii="Times New Roman" w:hAnsi="Times New Roman" w:cs="Times New Roman"/>
          <w:b w:val="0"/>
        </w:rPr>
        <w:t xml:space="preserve"> </w:t>
      </w:r>
      <w:r w:rsidR="00577B43" w:rsidRPr="007878FF">
        <w:rPr>
          <w:rFonts w:ascii="Times New Roman" w:hAnsi="Times New Roman" w:cs="Times New Roman"/>
          <w:b w:val="0"/>
        </w:rPr>
        <w:t>к настоящему Положению (далее - расчет ежемесячной премии).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Расчет ежемесячной премии представляется </w:t>
      </w:r>
      <w:r w:rsidR="00E75AAA" w:rsidRPr="007878FF">
        <w:rPr>
          <w:rFonts w:ascii="Times New Roman" w:hAnsi="Times New Roman" w:cs="Times New Roman"/>
          <w:b w:val="0"/>
        </w:rPr>
        <w:t>муниципальным унитарным предприятием «</w:t>
      </w:r>
      <w:proofErr w:type="spellStart"/>
      <w:r w:rsidR="00E75AAA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E75AAA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E75AAA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E75AAA" w:rsidRPr="007878FF">
        <w:rPr>
          <w:rFonts w:ascii="Times New Roman" w:hAnsi="Times New Roman" w:cs="Times New Roman"/>
          <w:b w:val="0"/>
        </w:rPr>
        <w:t xml:space="preserve"> системы»</w:t>
      </w:r>
      <w:r w:rsidRPr="007878FF">
        <w:rPr>
          <w:rFonts w:ascii="Times New Roman" w:hAnsi="Times New Roman" w:cs="Times New Roman"/>
          <w:b w:val="0"/>
        </w:rPr>
        <w:t xml:space="preserve"> одновременно с представлением отчетности в срок до 5 числа месяца, следующего </w:t>
      </w:r>
      <w:proofErr w:type="gramStart"/>
      <w:r w:rsidRPr="007878FF">
        <w:rPr>
          <w:rFonts w:ascii="Times New Roman" w:hAnsi="Times New Roman" w:cs="Times New Roman"/>
          <w:b w:val="0"/>
        </w:rPr>
        <w:t>за</w:t>
      </w:r>
      <w:proofErr w:type="gramEnd"/>
      <w:r w:rsidRPr="007878FF">
        <w:rPr>
          <w:rFonts w:ascii="Times New Roman" w:hAnsi="Times New Roman" w:cs="Times New Roman"/>
          <w:b w:val="0"/>
        </w:rPr>
        <w:t xml:space="preserve"> отчетным.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lastRenderedPageBreak/>
        <w:t xml:space="preserve">4.3. </w:t>
      </w:r>
      <w:r w:rsidR="006B2B78" w:rsidRPr="007878FF">
        <w:rPr>
          <w:rFonts w:ascii="Times New Roman" w:hAnsi="Times New Roman" w:cs="Times New Roman"/>
          <w:b w:val="0"/>
        </w:rPr>
        <w:t>Рабочая группа по определению размеров выплат стимулирующего характера руководителя муниципального унитарного предприятия «</w:t>
      </w:r>
      <w:proofErr w:type="spellStart"/>
      <w:r w:rsidR="006B2B78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6B2B78" w:rsidRPr="007878FF">
        <w:rPr>
          <w:rFonts w:ascii="Times New Roman" w:hAnsi="Times New Roman" w:cs="Times New Roman"/>
          <w:b w:val="0"/>
        </w:rPr>
        <w:t xml:space="preserve"> </w:t>
      </w:r>
      <w:proofErr w:type="spellStart"/>
      <w:r w:rsidR="006B2B78" w:rsidRPr="007878FF">
        <w:rPr>
          <w:rFonts w:ascii="Times New Roman" w:hAnsi="Times New Roman" w:cs="Times New Roman"/>
          <w:b w:val="0"/>
        </w:rPr>
        <w:t>комммунальные</w:t>
      </w:r>
      <w:proofErr w:type="spellEnd"/>
      <w:r w:rsidR="006B2B78" w:rsidRPr="007878FF">
        <w:rPr>
          <w:rFonts w:ascii="Times New Roman" w:hAnsi="Times New Roman" w:cs="Times New Roman"/>
          <w:b w:val="0"/>
        </w:rPr>
        <w:t xml:space="preserve"> системы»  </w:t>
      </w:r>
      <w:r w:rsidR="00C525DE" w:rsidRPr="007878FF">
        <w:rPr>
          <w:rFonts w:ascii="Times New Roman" w:hAnsi="Times New Roman" w:cs="Times New Roman"/>
          <w:b w:val="0"/>
        </w:rPr>
        <w:t xml:space="preserve"> </w:t>
      </w:r>
      <w:r w:rsidR="006B2B78" w:rsidRPr="007878FF">
        <w:rPr>
          <w:rFonts w:ascii="Times New Roman" w:hAnsi="Times New Roman" w:cs="Times New Roman"/>
          <w:b w:val="0"/>
        </w:rPr>
        <w:t xml:space="preserve"> </w:t>
      </w:r>
      <w:r w:rsidRPr="007878FF">
        <w:rPr>
          <w:rFonts w:ascii="Times New Roman" w:hAnsi="Times New Roman" w:cs="Times New Roman"/>
          <w:b w:val="0"/>
        </w:rPr>
        <w:t xml:space="preserve">рассматривает представленные предприятием расчеты ежемесячной премии на соответствие представленной отчетности, осуществляет подготовку проектов распоряжений администрации </w:t>
      </w:r>
      <w:proofErr w:type="spellStart"/>
      <w:r w:rsidR="00677939" w:rsidRPr="007878FF">
        <w:rPr>
          <w:rFonts w:ascii="Times New Roman" w:hAnsi="Times New Roman" w:cs="Times New Roman"/>
          <w:b w:val="0"/>
        </w:rPr>
        <w:t>Уржумского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муниципального района о премировании директор</w:t>
      </w:r>
      <w:r w:rsidR="00380502" w:rsidRPr="007878FF">
        <w:rPr>
          <w:rFonts w:ascii="Times New Roman" w:hAnsi="Times New Roman" w:cs="Times New Roman"/>
          <w:b w:val="0"/>
        </w:rPr>
        <w:t>а</w:t>
      </w:r>
      <w:r w:rsidRPr="007878FF">
        <w:rPr>
          <w:rFonts w:ascii="Times New Roman" w:hAnsi="Times New Roman" w:cs="Times New Roman"/>
          <w:b w:val="0"/>
        </w:rPr>
        <w:t xml:space="preserve"> предприяти</w:t>
      </w:r>
      <w:r w:rsidR="00380502" w:rsidRPr="007878FF">
        <w:rPr>
          <w:rFonts w:ascii="Times New Roman" w:hAnsi="Times New Roman" w:cs="Times New Roman"/>
          <w:b w:val="0"/>
        </w:rPr>
        <w:t>я</w:t>
      </w:r>
      <w:r w:rsidRPr="007878FF">
        <w:rPr>
          <w:rFonts w:ascii="Times New Roman" w:hAnsi="Times New Roman" w:cs="Times New Roman"/>
          <w:b w:val="0"/>
        </w:rPr>
        <w:t xml:space="preserve"> за отчетный период.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Рассмотрение, согласование расчетов и подготовка проектов распоряжений администрации </w:t>
      </w:r>
      <w:proofErr w:type="spellStart"/>
      <w:r w:rsidR="00677939" w:rsidRPr="007878FF">
        <w:rPr>
          <w:rFonts w:ascii="Times New Roman" w:hAnsi="Times New Roman" w:cs="Times New Roman"/>
          <w:b w:val="0"/>
        </w:rPr>
        <w:t>Уржумского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муниципального района осуществляются не позднее 10 числа месяца, следующего за </w:t>
      </w:r>
      <w:proofErr w:type="gramStart"/>
      <w:r w:rsidRPr="007878FF">
        <w:rPr>
          <w:rFonts w:ascii="Times New Roman" w:hAnsi="Times New Roman" w:cs="Times New Roman"/>
          <w:b w:val="0"/>
        </w:rPr>
        <w:t>отчетным</w:t>
      </w:r>
      <w:proofErr w:type="gramEnd"/>
      <w:r w:rsidRPr="007878FF">
        <w:rPr>
          <w:rFonts w:ascii="Times New Roman" w:hAnsi="Times New Roman" w:cs="Times New Roman"/>
          <w:b w:val="0"/>
        </w:rPr>
        <w:t>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4.4. Ежемесячная премия может быть снижена до 50% от общего установленного размера премии за нарушение сроков и порядка предоставления отчетности, а также за неисполнение или ненадлежащее исполнение должностных обязанностей на основании ходатайств </w:t>
      </w:r>
      <w:r w:rsidR="00677939" w:rsidRPr="007878FF">
        <w:rPr>
          <w:rFonts w:ascii="Times New Roman" w:hAnsi="Times New Roman" w:cs="Times New Roman"/>
          <w:b w:val="0"/>
        </w:rPr>
        <w:t xml:space="preserve">управления финансов </w:t>
      </w:r>
      <w:r w:rsidRPr="007878FF">
        <w:rPr>
          <w:rFonts w:ascii="Times New Roman" w:hAnsi="Times New Roman" w:cs="Times New Roman"/>
          <w:b w:val="0"/>
        </w:rPr>
        <w:t xml:space="preserve"> и </w:t>
      </w:r>
      <w:r w:rsidR="0068791F" w:rsidRPr="007878FF">
        <w:rPr>
          <w:rFonts w:ascii="Times New Roman" w:hAnsi="Times New Roman" w:cs="Times New Roman"/>
          <w:b w:val="0"/>
        </w:rPr>
        <w:t>управлени</w:t>
      </w:r>
      <w:r w:rsidR="00677939" w:rsidRPr="007878FF">
        <w:rPr>
          <w:rFonts w:ascii="Times New Roman" w:hAnsi="Times New Roman" w:cs="Times New Roman"/>
          <w:b w:val="0"/>
        </w:rPr>
        <w:t xml:space="preserve">я по вопросам </w:t>
      </w:r>
      <w:r w:rsidRPr="007878FF">
        <w:rPr>
          <w:rFonts w:ascii="Times New Roman" w:hAnsi="Times New Roman" w:cs="Times New Roman"/>
          <w:b w:val="0"/>
        </w:rPr>
        <w:t xml:space="preserve">жизнеобеспечения администрации </w:t>
      </w:r>
      <w:proofErr w:type="spellStart"/>
      <w:r w:rsidR="00677939" w:rsidRPr="007878FF">
        <w:rPr>
          <w:rFonts w:ascii="Times New Roman" w:hAnsi="Times New Roman" w:cs="Times New Roman"/>
          <w:b w:val="0"/>
        </w:rPr>
        <w:t>Уржумского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муниципального района.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677939" w:rsidRPr="007878FF" w:rsidRDefault="00677939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677939" w:rsidRPr="007878FF" w:rsidRDefault="00677939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6B2B78" w:rsidRPr="007878FF" w:rsidRDefault="006B2B78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6B2B78" w:rsidRPr="007878FF" w:rsidRDefault="006B2B78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6B2B78" w:rsidRPr="007878FF" w:rsidRDefault="006B2B78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6B2B78" w:rsidRPr="007878FF" w:rsidRDefault="006B2B78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6B2B78" w:rsidRPr="007878FF" w:rsidRDefault="006B2B78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6B2B78" w:rsidRPr="007878FF" w:rsidRDefault="006B2B78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6B2B78" w:rsidRPr="007878FF" w:rsidRDefault="006B2B78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7C0C6A" w:rsidRPr="007878FF" w:rsidRDefault="007C0C6A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EF0B9D" w:rsidRPr="007878FF" w:rsidRDefault="00EF0B9D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EF0B9D" w:rsidRDefault="00EF0B9D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9E718C" w:rsidRDefault="009E718C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9E718C" w:rsidRPr="007878FF" w:rsidRDefault="009E718C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Приложение N 1</w:t>
      </w:r>
    </w:p>
    <w:p w:rsidR="00577B43" w:rsidRPr="007878FF" w:rsidRDefault="00577B43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к Положению</w:t>
      </w:r>
    </w:p>
    <w:p w:rsidR="00577B43" w:rsidRPr="007878FF" w:rsidRDefault="00745D31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об оплате труда руководителя</w:t>
      </w:r>
    </w:p>
    <w:p w:rsidR="00577B43" w:rsidRPr="007878FF" w:rsidRDefault="00745D31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муниципального унитарного предприятия</w:t>
      </w:r>
    </w:p>
    <w:p w:rsidR="00745D31" w:rsidRPr="007878FF" w:rsidRDefault="00745D31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«</w:t>
      </w:r>
      <w:proofErr w:type="spellStart"/>
      <w:r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коммунальные системы»</w:t>
      </w:r>
    </w:p>
    <w:p w:rsidR="00577B43" w:rsidRPr="007878FF" w:rsidRDefault="00577B43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муниципального образования</w:t>
      </w:r>
    </w:p>
    <w:p w:rsidR="00577B43" w:rsidRPr="007878FF" w:rsidRDefault="00677939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proofErr w:type="spellStart"/>
      <w:r w:rsidRPr="007878FF">
        <w:rPr>
          <w:rFonts w:ascii="Times New Roman" w:hAnsi="Times New Roman" w:cs="Times New Roman"/>
          <w:b w:val="0"/>
        </w:rPr>
        <w:t>Уржумский</w:t>
      </w:r>
      <w:proofErr w:type="spellEnd"/>
      <w:r w:rsidR="00577B43" w:rsidRPr="007878FF">
        <w:rPr>
          <w:rFonts w:ascii="Times New Roman" w:hAnsi="Times New Roman" w:cs="Times New Roman"/>
          <w:b w:val="0"/>
        </w:rPr>
        <w:t xml:space="preserve"> муниципальный район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77B43" w:rsidRPr="007878FF" w:rsidTr="00577B4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СОГЛАСОВАНО</w:t>
            </w:r>
          </w:p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Глава </w:t>
            </w:r>
            <w:proofErr w:type="spellStart"/>
            <w:r w:rsidR="00FD43D8" w:rsidRPr="007878FF">
              <w:rPr>
                <w:rFonts w:ascii="Times New Roman" w:hAnsi="Times New Roman" w:cs="Times New Roman"/>
                <w:b w:val="0"/>
              </w:rPr>
              <w:t>Уржумского</w:t>
            </w:r>
            <w:proofErr w:type="spellEnd"/>
            <w:r w:rsidRPr="007878FF">
              <w:rPr>
                <w:rFonts w:ascii="Times New Roman" w:hAnsi="Times New Roman" w:cs="Times New Roman"/>
                <w:b w:val="0"/>
              </w:rPr>
              <w:t xml:space="preserve"> муниципального района</w:t>
            </w:r>
            <w:r w:rsidR="00FD43D8" w:rsidRPr="007878FF">
              <w:rPr>
                <w:rFonts w:ascii="Times New Roman" w:hAnsi="Times New Roman" w:cs="Times New Roman"/>
                <w:b w:val="0"/>
              </w:rPr>
              <w:t>__________</w:t>
            </w:r>
            <w:r w:rsidRPr="007878F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FD43D8" w:rsidRPr="007878FF">
              <w:rPr>
                <w:rFonts w:ascii="Times New Roman" w:hAnsi="Times New Roman" w:cs="Times New Roman"/>
                <w:b w:val="0"/>
              </w:rPr>
              <w:t>В</w:t>
            </w:r>
            <w:proofErr w:type="gramStart"/>
            <w:r w:rsidR="00FD43D8" w:rsidRPr="007878FF">
              <w:rPr>
                <w:rFonts w:ascii="Times New Roman" w:hAnsi="Times New Roman" w:cs="Times New Roman"/>
                <w:b w:val="0"/>
              </w:rPr>
              <w:t xml:space="preserve"> .</w:t>
            </w:r>
            <w:proofErr w:type="gramEnd"/>
            <w:r w:rsidR="00FD43D8" w:rsidRPr="007878FF">
              <w:rPr>
                <w:rFonts w:ascii="Times New Roman" w:hAnsi="Times New Roman" w:cs="Times New Roman"/>
                <w:b w:val="0"/>
              </w:rPr>
              <w:t>В.</w:t>
            </w:r>
            <w:r w:rsidRPr="007878F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7878FF">
              <w:rPr>
                <w:rFonts w:ascii="Times New Roman" w:hAnsi="Times New Roman" w:cs="Times New Roman"/>
                <w:b w:val="0"/>
              </w:rPr>
              <w:t>Б</w:t>
            </w:r>
            <w:r w:rsidR="00FD43D8" w:rsidRPr="007878FF">
              <w:rPr>
                <w:rFonts w:ascii="Times New Roman" w:hAnsi="Times New Roman" w:cs="Times New Roman"/>
                <w:b w:val="0"/>
              </w:rPr>
              <w:t>айбородов</w:t>
            </w:r>
            <w:proofErr w:type="spellEnd"/>
          </w:p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"____" _________ 20___ г.</w:t>
            </w:r>
          </w:p>
        </w:tc>
      </w:tr>
      <w:tr w:rsidR="00577B43" w:rsidRPr="007878FF" w:rsidTr="00577B43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bookmarkStart w:id="2" w:name="P127"/>
            <w:bookmarkEnd w:id="2"/>
            <w:r w:rsidRPr="007878FF">
              <w:rPr>
                <w:rFonts w:ascii="Times New Roman" w:hAnsi="Times New Roman" w:cs="Times New Roman"/>
                <w:b w:val="0"/>
              </w:rPr>
              <w:t>ПОКАЗАТЕЛИ</w:t>
            </w:r>
          </w:p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для расчета размера должностного оклада</w:t>
            </w:r>
          </w:p>
          <w:p w:rsidR="00577B43" w:rsidRPr="007878FF" w:rsidRDefault="00745D31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руководителя муниципального унитарного предприятия </w:t>
            </w:r>
            <w:r w:rsidR="00FD43D8" w:rsidRPr="007878FF">
              <w:rPr>
                <w:rFonts w:ascii="Times New Roman" w:hAnsi="Times New Roman" w:cs="Times New Roman"/>
                <w:b w:val="0"/>
              </w:rPr>
              <w:t xml:space="preserve">  «</w:t>
            </w:r>
            <w:proofErr w:type="spellStart"/>
            <w:r w:rsidR="00FD43D8" w:rsidRPr="007878FF">
              <w:rPr>
                <w:rFonts w:ascii="Times New Roman" w:hAnsi="Times New Roman" w:cs="Times New Roman"/>
                <w:b w:val="0"/>
              </w:rPr>
              <w:t>Уржумские</w:t>
            </w:r>
            <w:proofErr w:type="spellEnd"/>
            <w:r w:rsidR="00FD43D8" w:rsidRPr="007878FF">
              <w:rPr>
                <w:rFonts w:ascii="Times New Roman" w:hAnsi="Times New Roman" w:cs="Times New Roman"/>
                <w:b w:val="0"/>
              </w:rPr>
              <w:t xml:space="preserve"> коммунальные системы»</w:t>
            </w:r>
          </w:p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(наименование </w:t>
            </w:r>
            <w:proofErr w:type="spellStart"/>
            <w:r w:rsidRPr="007878FF">
              <w:rPr>
                <w:rFonts w:ascii="Times New Roman" w:hAnsi="Times New Roman" w:cs="Times New Roman"/>
                <w:b w:val="0"/>
              </w:rPr>
              <w:t>МУПа</w:t>
            </w:r>
            <w:proofErr w:type="spellEnd"/>
            <w:r w:rsidRPr="007878FF">
              <w:rPr>
                <w:rFonts w:ascii="Times New Roman" w:hAnsi="Times New Roman" w:cs="Times New Roman"/>
                <w:b w:val="0"/>
              </w:rPr>
              <w:t>)</w:t>
            </w:r>
          </w:p>
        </w:tc>
      </w:tr>
    </w:tbl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00"/>
        <w:gridCol w:w="1304"/>
      </w:tblGrid>
      <w:tr w:rsidR="00577B43" w:rsidRPr="007878FF" w:rsidTr="00577B43">
        <w:tc>
          <w:tcPr>
            <w:tcW w:w="567" w:type="dxa"/>
            <w:vAlign w:val="center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N </w:t>
            </w:r>
            <w:proofErr w:type="gramStart"/>
            <w:r w:rsidRPr="007878FF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7878FF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7200" w:type="dxa"/>
            <w:vAlign w:val="center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304" w:type="dxa"/>
            <w:vAlign w:val="center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Значение</w:t>
            </w:r>
          </w:p>
        </w:tc>
      </w:tr>
      <w:tr w:rsidR="00577B43" w:rsidRPr="007878FF" w:rsidTr="00577B43">
        <w:tc>
          <w:tcPr>
            <w:tcW w:w="567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7200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Среднесписочная численность работников предприятия за год, предшествующий дате заключения трудового договора (чел.)</w:t>
            </w:r>
          </w:p>
        </w:tc>
        <w:tc>
          <w:tcPr>
            <w:tcW w:w="1304" w:type="dxa"/>
          </w:tcPr>
          <w:p w:rsidR="00577B43" w:rsidRPr="007878FF" w:rsidRDefault="00380502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      </w:t>
            </w:r>
          </w:p>
        </w:tc>
      </w:tr>
      <w:tr w:rsidR="00577B43" w:rsidRPr="007878FF" w:rsidTr="00577B43">
        <w:tc>
          <w:tcPr>
            <w:tcW w:w="567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7200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Наименование основной профессии</w:t>
            </w:r>
          </w:p>
        </w:tc>
        <w:tc>
          <w:tcPr>
            <w:tcW w:w="1304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</w:tr>
      <w:tr w:rsidR="00577B43" w:rsidRPr="007878FF" w:rsidTr="00577B43">
        <w:tc>
          <w:tcPr>
            <w:tcW w:w="567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7200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Величина минимального </w:t>
            </w:r>
            <w:proofErr w:type="gramStart"/>
            <w:r w:rsidRPr="007878FF">
              <w:rPr>
                <w:rFonts w:ascii="Times New Roman" w:hAnsi="Times New Roman" w:cs="Times New Roman"/>
                <w:b w:val="0"/>
              </w:rPr>
              <w:t>размера оплаты труда</w:t>
            </w:r>
            <w:proofErr w:type="gramEnd"/>
            <w:r w:rsidRPr="007878FF">
              <w:rPr>
                <w:rFonts w:ascii="Times New Roman" w:hAnsi="Times New Roman" w:cs="Times New Roman"/>
                <w:b w:val="0"/>
              </w:rPr>
              <w:t>, установленного в Российской Федерации (руб.)</w:t>
            </w:r>
          </w:p>
        </w:tc>
        <w:tc>
          <w:tcPr>
            <w:tcW w:w="1304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</w:tr>
      <w:tr w:rsidR="00577B43" w:rsidRPr="007878FF" w:rsidTr="00577B43">
        <w:tc>
          <w:tcPr>
            <w:tcW w:w="567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4.</w:t>
            </w:r>
          </w:p>
        </w:tc>
        <w:tc>
          <w:tcPr>
            <w:tcW w:w="7200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Размер предельной кратности к величине минимального </w:t>
            </w:r>
            <w:proofErr w:type="gramStart"/>
            <w:r w:rsidRPr="007878FF">
              <w:rPr>
                <w:rFonts w:ascii="Times New Roman" w:hAnsi="Times New Roman" w:cs="Times New Roman"/>
                <w:b w:val="0"/>
              </w:rPr>
              <w:t>размера оплаты труда</w:t>
            </w:r>
            <w:proofErr w:type="gramEnd"/>
            <w:r w:rsidRPr="007878FF">
              <w:rPr>
                <w:rFonts w:ascii="Times New Roman" w:hAnsi="Times New Roman" w:cs="Times New Roman"/>
                <w:b w:val="0"/>
              </w:rPr>
              <w:t>, установленного в Российской Федерации (k)</w:t>
            </w:r>
          </w:p>
        </w:tc>
        <w:tc>
          <w:tcPr>
            <w:tcW w:w="1304" w:type="dxa"/>
          </w:tcPr>
          <w:p w:rsidR="00577B43" w:rsidRPr="007878FF" w:rsidRDefault="00380502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    </w:t>
            </w:r>
          </w:p>
        </w:tc>
      </w:tr>
      <w:tr w:rsidR="00577B43" w:rsidRPr="007878FF" w:rsidTr="00577B43">
        <w:tc>
          <w:tcPr>
            <w:tcW w:w="567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5.</w:t>
            </w:r>
          </w:p>
        </w:tc>
        <w:tc>
          <w:tcPr>
            <w:tcW w:w="7200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Размер коэффициента кратности, принятый к расчету должностного оклада</w:t>
            </w:r>
          </w:p>
        </w:tc>
        <w:tc>
          <w:tcPr>
            <w:tcW w:w="1304" w:type="dxa"/>
          </w:tcPr>
          <w:p w:rsidR="00577B43" w:rsidRPr="007878FF" w:rsidRDefault="00380502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     </w:t>
            </w:r>
          </w:p>
        </w:tc>
      </w:tr>
      <w:tr w:rsidR="00577B43" w:rsidRPr="007878FF" w:rsidTr="00577B43">
        <w:tc>
          <w:tcPr>
            <w:tcW w:w="567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6.</w:t>
            </w:r>
          </w:p>
        </w:tc>
        <w:tc>
          <w:tcPr>
            <w:tcW w:w="7200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Расчетный размер должностного оклада руководителя</w:t>
            </w:r>
          </w:p>
        </w:tc>
        <w:tc>
          <w:tcPr>
            <w:tcW w:w="1304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701"/>
        <w:gridCol w:w="370"/>
        <w:gridCol w:w="27"/>
        <w:gridCol w:w="2381"/>
      </w:tblGrid>
      <w:tr w:rsidR="00577B43" w:rsidRPr="009E718C" w:rsidTr="00577B4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61EF" w:rsidRPr="009E718C" w:rsidRDefault="002E61EF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2E61EF" w:rsidRPr="009E718C" w:rsidRDefault="002E61EF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878FF" w:rsidRPr="009E718C" w:rsidRDefault="007878FF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577B43" w:rsidRPr="009E718C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E718C">
              <w:rPr>
                <w:rFonts w:ascii="Times New Roman" w:hAnsi="Times New Roman" w:cs="Times New Roman"/>
                <w:b w:val="0"/>
              </w:rPr>
              <w:t>Примечание.</w:t>
            </w:r>
          </w:p>
          <w:p w:rsidR="00577B43" w:rsidRPr="009E718C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E718C">
              <w:rPr>
                <w:rFonts w:ascii="Times New Roman" w:hAnsi="Times New Roman" w:cs="Times New Roman"/>
                <w:b w:val="0"/>
              </w:rPr>
              <w:t>Показатели заполняются:</w:t>
            </w:r>
          </w:p>
          <w:p w:rsidR="00577B43" w:rsidRPr="009E718C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E718C">
              <w:rPr>
                <w:rFonts w:ascii="Times New Roman" w:hAnsi="Times New Roman" w:cs="Times New Roman"/>
                <w:b w:val="0"/>
              </w:rPr>
              <w:t>при заключении трудового договора с руководителем предприятия;</w:t>
            </w:r>
          </w:p>
          <w:p w:rsidR="00577B43" w:rsidRPr="009E718C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E718C">
              <w:rPr>
                <w:rFonts w:ascii="Times New Roman" w:hAnsi="Times New Roman" w:cs="Times New Roman"/>
                <w:b w:val="0"/>
              </w:rPr>
              <w:t>при изменении МРОТ;</w:t>
            </w:r>
          </w:p>
          <w:p w:rsidR="00577B43" w:rsidRPr="009E718C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9E718C">
              <w:rPr>
                <w:rFonts w:ascii="Times New Roman" w:hAnsi="Times New Roman" w:cs="Times New Roman"/>
                <w:b w:val="0"/>
              </w:rPr>
              <w:t>при изменении среднесписочной численности работников предприятия.</w:t>
            </w:r>
          </w:p>
        </w:tc>
      </w:tr>
      <w:tr w:rsidR="00577B43" w:rsidRPr="007878FF" w:rsidTr="00FD43D8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E718C" w:rsidRDefault="009E718C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           </w:t>
            </w:r>
          </w:p>
          <w:p w:rsidR="009E718C" w:rsidRDefault="009E718C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СОГЛАСОЛВАНО</w:t>
            </w:r>
          </w:p>
          <w:p w:rsidR="009E718C" w:rsidRDefault="009E718C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Заместитель главы администрации</w:t>
            </w:r>
          </w:p>
          <w:p w:rsidR="00577B43" w:rsidRPr="007878FF" w:rsidRDefault="00FD43D8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78FF">
              <w:rPr>
                <w:rFonts w:ascii="Times New Roman" w:hAnsi="Times New Roman" w:cs="Times New Roman"/>
                <w:b w:val="0"/>
              </w:rPr>
              <w:t>Уржумского</w:t>
            </w:r>
            <w:proofErr w:type="spellEnd"/>
            <w:r w:rsidR="00577B43" w:rsidRPr="007878FF">
              <w:rPr>
                <w:rFonts w:ascii="Times New Roman" w:hAnsi="Times New Roman" w:cs="Times New Roman"/>
                <w:b w:val="0"/>
              </w:rPr>
              <w:t xml:space="preserve"> муниципального района</w:t>
            </w:r>
          </w:p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по </w:t>
            </w:r>
            <w:r w:rsidR="00FD43D8" w:rsidRPr="007878FF">
              <w:rPr>
                <w:rFonts w:ascii="Times New Roman" w:hAnsi="Times New Roman" w:cs="Times New Roman"/>
                <w:b w:val="0"/>
              </w:rPr>
              <w:t>бюджету</w:t>
            </w:r>
            <w:r w:rsidRPr="007878FF">
              <w:rPr>
                <w:rFonts w:ascii="Times New Roman" w:hAnsi="Times New Roman" w:cs="Times New Roman"/>
                <w:b w:val="0"/>
              </w:rPr>
              <w:t xml:space="preserve"> и финансам - начальник</w:t>
            </w:r>
          </w:p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 управления</w:t>
            </w:r>
            <w:r w:rsidR="00FD43D8" w:rsidRPr="007878FF">
              <w:rPr>
                <w:rFonts w:ascii="Times New Roman" w:hAnsi="Times New Roman" w:cs="Times New Roman"/>
                <w:b w:val="0"/>
              </w:rPr>
              <w:t xml:space="preserve"> финансов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3D8" w:rsidRPr="007878FF" w:rsidRDefault="00FD43D8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  <w:p w:rsidR="00FD43D8" w:rsidRPr="007878FF" w:rsidRDefault="00FD43D8" w:rsidP="00FD43D8">
            <w:pPr>
              <w:rPr>
                <w:szCs w:val="28"/>
              </w:rPr>
            </w:pPr>
          </w:p>
          <w:p w:rsidR="00FD43D8" w:rsidRPr="007878FF" w:rsidRDefault="00FD43D8" w:rsidP="00FD43D8">
            <w:pPr>
              <w:rPr>
                <w:szCs w:val="28"/>
              </w:rPr>
            </w:pPr>
          </w:p>
          <w:p w:rsidR="00FD43D8" w:rsidRPr="007878FF" w:rsidRDefault="00FD43D8" w:rsidP="00FD43D8">
            <w:pPr>
              <w:rPr>
                <w:szCs w:val="28"/>
              </w:rPr>
            </w:pPr>
          </w:p>
          <w:p w:rsidR="00577B43" w:rsidRPr="007878FF" w:rsidRDefault="00FD43D8" w:rsidP="00FD43D8">
            <w:pPr>
              <w:rPr>
                <w:szCs w:val="28"/>
              </w:rPr>
            </w:pPr>
            <w:r w:rsidRPr="007878FF">
              <w:rPr>
                <w:szCs w:val="28"/>
              </w:rPr>
              <w:t xml:space="preserve"> </w:t>
            </w:r>
          </w:p>
        </w:tc>
      </w:tr>
      <w:tr w:rsidR="00577B43" w:rsidRPr="007878FF" w:rsidTr="00577B43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(подпись)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(Ф.И.О.)</w:t>
            </w:r>
          </w:p>
        </w:tc>
      </w:tr>
      <w:tr w:rsidR="00577B43" w:rsidRPr="007878FF" w:rsidTr="00577B4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"____" ____________ 20___ г.</w:t>
            </w:r>
          </w:p>
        </w:tc>
      </w:tr>
    </w:tbl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EF0B9D" w:rsidRPr="007878FF" w:rsidRDefault="00EF0B9D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EF0B9D" w:rsidRPr="007878FF" w:rsidRDefault="00EF0B9D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EF0B9D" w:rsidRPr="007878FF" w:rsidRDefault="00EF0B9D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EF0B9D" w:rsidRDefault="00EF0B9D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7878FF" w:rsidRPr="007878FF" w:rsidRDefault="007878FF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EF0B9D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При</w:t>
      </w:r>
      <w:r w:rsidR="00577B43" w:rsidRPr="007878FF">
        <w:rPr>
          <w:rFonts w:ascii="Times New Roman" w:hAnsi="Times New Roman" w:cs="Times New Roman"/>
          <w:b w:val="0"/>
        </w:rPr>
        <w:t>ложени</w:t>
      </w:r>
      <w:r w:rsidR="00432DF5" w:rsidRPr="007878FF">
        <w:rPr>
          <w:rFonts w:ascii="Times New Roman" w:hAnsi="Times New Roman" w:cs="Times New Roman"/>
          <w:b w:val="0"/>
        </w:rPr>
        <w:t>е N 2</w:t>
      </w:r>
    </w:p>
    <w:p w:rsidR="00577B43" w:rsidRPr="007878FF" w:rsidRDefault="007878FF" w:rsidP="002E61EF">
      <w:pPr>
        <w:pStyle w:val="ConsPlusNormal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к  </w:t>
      </w:r>
      <w:r w:rsidR="00577B43" w:rsidRPr="007878FF">
        <w:rPr>
          <w:rFonts w:ascii="Times New Roman" w:hAnsi="Times New Roman" w:cs="Times New Roman"/>
          <w:b w:val="0"/>
        </w:rPr>
        <w:t>Положению</w:t>
      </w:r>
    </w:p>
    <w:p w:rsidR="00577B43" w:rsidRPr="007878FF" w:rsidRDefault="002E61EF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об оплате труда руководителя</w:t>
      </w:r>
    </w:p>
    <w:p w:rsidR="002E61EF" w:rsidRPr="007878FF" w:rsidRDefault="002E61EF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муниципального унитарного предприятия</w:t>
      </w:r>
    </w:p>
    <w:p w:rsidR="00577B43" w:rsidRPr="007878FF" w:rsidRDefault="002E61EF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 xml:space="preserve"> МУП «</w:t>
      </w:r>
      <w:proofErr w:type="spellStart"/>
      <w:r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коммунальные </w:t>
      </w:r>
      <w:proofErr w:type="spellStart"/>
      <w:r w:rsidRPr="007878FF">
        <w:rPr>
          <w:rFonts w:ascii="Times New Roman" w:hAnsi="Times New Roman" w:cs="Times New Roman"/>
          <w:b w:val="0"/>
        </w:rPr>
        <w:t>системиы</w:t>
      </w:r>
      <w:proofErr w:type="spellEnd"/>
      <w:r w:rsidRPr="007878FF">
        <w:rPr>
          <w:rFonts w:ascii="Times New Roman" w:hAnsi="Times New Roman" w:cs="Times New Roman"/>
          <w:b w:val="0"/>
        </w:rPr>
        <w:t>»</w:t>
      </w:r>
    </w:p>
    <w:p w:rsidR="00577B43" w:rsidRPr="007878FF" w:rsidRDefault="00577B43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муниципального образования</w:t>
      </w:r>
    </w:p>
    <w:p w:rsidR="00577B43" w:rsidRPr="007878FF" w:rsidRDefault="00432DF5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proofErr w:type="spellStart"/>
      <w:r w:rsidRPr="007878FF">
        <w:rPr>
          <w:rFonts w:ascii="Times New Roman" w:hAnsi="Times New Roman" w:cs="Times New Roman"/>
          <w:b w:val="0"/>
        </w:rPr>
        <w:t>Уржумский</w:t>
      </w:r>
      <w:proofErr w:type="spellEnd"/>
      <w:r w:rsidR="00577B43" w:rsidRPr="007878FF">
        <w:rPr>
          <w:rFonts w:ascii="Times New Roman" w:hAnsi="Times New Roman" w:cs="Times New Roman"/>
          <w:b w:val="0"/>
        </w:rPr>
        <w:t xml:space="preserve"> муниципальный район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219"/>
      <w:bookmarkEnd w:id="3"/>
      <w:r w:rsidRPr="007878FF"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577B43" w:rsidRPr="007878FF" w:rsidRDefault="00577B43" w:rsidP="00577B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78FF">
        <w:rPr>
          <w:rFonts w:ascii="Times New Roman" w:hAnsi="Times New Roman" w:cs="Times New Roman"/>
          <w:b w:val="0"/>
          <w:sz w:val="28"/>
          <w:szCs w:val="28"/>
        </w:rPr>
        <w:t>ДЛЯ ОПРЕДЕЛЕНИЯ РАЗМЕРА ЕЖЕМЕСЯЧНОЙ ПРЕМИИ</w:t>
      </w:r>
    </w:p>
    <w:p w:rsidR="00577B43" w:rsidRPr="007878FF" w:rsidRDefault="00577B43" w:rsidP="00577B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78FF">
        <w:rPr>
          <w:rFonts w:ascii="Times New Roman" w:hAnsi="Times New Roman" w:cs="Times New Roman"/>
          <w:b w:val="0"/>
          <w:sz w:val="28"/>
          <w:szCs w:val="28"/>
        </w:rPr>
        <w:t>ДИРЕКТОРА МУП "</w:t>
      </w:r>
      <w:r w:rsidR="00432DF5" w:rsidRPr="007878FF">
        <w:rPr>
          <w:rFonts w:ascii="Times New Roman" w:hAnsi="Times New Roman" w:cs="Times New Roman"/>
          <w:b w:val="0"/>
          <w:sz w:val="28"/>
          <w:szCs w:val="28"/>
        </w:rPr>
        <w:t xml:space="preserve">УРЖУМСКИЕ </w:t>
      </w:r>
      <w:r w:rsidRPr="007878FF">
        <w:rPr>
          <w:rFonts w:ascii="Times New Roman" w:hAnsi="Times New Roman" w:cs="Times New Roman"/>
          <w:b w:val="0"/>
          <w:sz w:val="28"/>
          <w:szCs w:val="28"/>
        </w:rPr>
        <w:t>КОММУНАЛЬ</w:t>
      </w:r>
      <w:r w:rsidR="00432DF5" w:rsidRPr="007878FF">
        <w:rPr>
          <w:rFonts w:ascii="Times New Roman" w:hAnsi="Times New Roman" w:cs="Times New Roman"/>
          <w:b w:val="0"/>
          <w:sz w:val="28"/>
          <w:szCs w:val="28"/>
        </w:rPr>
        <w:t>НЫЕ СИСТЕМЫ</w:t>
      </w:r>
      <w:r w:rsidRPr="007878FF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tbl>
      <w:tblPr>
        <w:tblStyle w:val="ab"/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2"/>
        <w:gridCol w:w="4248"/>
        <w:gridCol w:w="2126"/>
        <w:gridCol w:w="2130"/>
      </w:tblGrid>
      <w:tr w:rsidR="00577B43" w:rsidRPr="007878FF" w:rsidTr="005E1563">
        <w:tc>
          <w:tcPr>
            <w:tcW w:w="572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N </w:t>
            </w:r>
            <w:proofErr w:type="gramStart"/>
            <w:r w:rsidRPr="007878FF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7878FF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4248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Показатели премирования</w:t>
            </w:r>
          </w:p>
        </w:tc>
        <w:tc>
          <w:tcPr>
            <w:tcW w:w="2126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Критерии оценки</w:t>
            </w:r>
          </w:p>
        </w:tc>
        <w:tc>
          <w:tcPr>
            <w:tcW w:w="2130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Размер премирования, %</w:t>
            </w:r>
          </w:p>
        </w:tc>
      </w:tr>
      <w:tr w:rsidR="00577B43" w:rsidRPr="007878FF" w:rsidTr="005E1563">
        <w:tc>
          <w:tcPr>
            <w:tcW w:w="572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4248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Выполнение плана по доходам</w:t>
            </w:r>
          </w:p>
        </w:tc>
        <w:tc>
          <w:tcPr>
            <w:tcW w:w="2126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выполнение</w:t>
            </w:r>
          </w:p>
        </w:tc>
        <w:tc>
          <w:tcPr>
            <w:tcW w:w="2130" w:type="dxa"/>
          </w:tcPr>
          <w:p w:rsidR="00577B43" w:rsidRPr="007878FF" w:rsidRDefault="00E433A6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1</w:t>
            </w:r>
            <w:r w:rsidR="00577B43" w:rsidRPr="007878FF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577B43" w:rsidRPr="007878FF" w:rsidTr="005E1563">
        <w:trPr>
          <w:trHeight w:val="1170"/>
        </w:trPr>
        <w:tc>
          <w:tcPr>
            <w:tcW w:w="572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4248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Отсутствие обоснованных</w:t>
            </w:r>
            <w:r w:rsidR="00E433A6" w:rsidRPr="007878F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E433A6" w:rsidRPr="007878FF">
              <w:rPr>
                <w:rFonts w:ascii="Times New Roman" w:hAnsi="Times New Roman" w:cs="Times New Roman"/>
                <w:b w:val="0"/>
              </w:rPr>
              <w:t>подтверджившихся</w:t>
            </w:r>
            <w:proofErr w:type="spellEnd"/>
            <w:r w:rsidRPr="007878FF">
              <w:rPr>
                <w:rFonts w:ascii="Times New Roman" w:hAnsi="Times New Roman" w:cs="Times New Roman"/>
                <w:b w:val="0"/>
              </w:rPr>
              <w:t xml:space="preserve"> жалоб и заявлений со стороны юридических и (или) физических лиц</w:t>
            </w:r>
          </w:p>
        </w:tc>
        <w:tc>
          <w:tcPr>
            <w:tcW w:w="2126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отсутствие жалоб</w:t>
            </w:r>
          </w:p>
        </w:tc>
        <w:tc>
          <w:tcPr>
            <w:tcW w:w="2130" w:type="dxa"/>
          </w:tcPr>
          <w:p w:rsidR="00577B43" w:rsidRPr="007878FF" w:rsidRDefault="00E433A6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2</w:t>
            </w:r>
            <w:r w:rsidR="00577B43" w:rsidRPr="007878FF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577B43" w:rsidRPr="007878FF" w:rsidTr="005E1563">
        <w:tc>
          <w:tcPr>
            <w:tcW w:w="572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4248" w:type="dxa"/>
          </w:tcPr>
          <w:p w:rsidR="00577B43" w:rsidRPr="007878FF" w:rsidRDefault="00B244FC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Отсутстви</w:t>
            </w:r>
            <w:r w:rsidR="00577B43" w:rsidRPr="007878FF">
              <w:rPr>
                <w:rFonts w:ascii="Times New Roman" w:hAnsi="Times New Roman" w:cs="Times New Roman"/>
                <w:b w:val="0"/>
              </w:rPr>
              <w:t>е просроченной дебиторской и кредиторской задолженности по сравнению с предыдущим месяцем</w:t>
            </w:r>
          </w:p>
        </w:tc>
        <w:tc>
          <w:tcPr>
            <w:tcW w:w="2126" w:type="dxa"/>
          </w:tcPr>
          <w:p w:rsidR="00577B43" w:rsidRPr="007878FF" w:rsidRDefault="00B244FC" w:rsidP="00B244F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отсутствие</w:t>
            </w:r>
          </w:p>
        </w:tc>
        <w:tc>
          <w:tcPr>
            <w:tcW w:w="2130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10</w:t>
            </w:r>
          </w:p>
        </w:tc>
      </w:tr>
      <w:tr w:rsidR="00577B43" w:rsidRPr="007878FF" w:rsidTr="005E1563">
        <w:trPr>
          <w:trHeight w:val="1053"/>
        </w:trPr>
        <w:tc>
          <w:tcPr>
            <w:tcW w:w="572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4.</w:t>
            </w:r>
          </w:p>
        </w:tc>
        <w:tc>
          <w:tcPr>
            <w:tcW w:w="4248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Уровень сбора платежей за предоставленные жилищно-коммунальные услуги населению</w:t>
            </w:r>
          </w:p>
        </w:tc>
        <w:tc>
          <w:tcPr>
            <w:tcW w:w="2126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не менее 90%</w:t>
            </w:r>
          </w:p>
        </w:tc>
        <w:tc>
          <w:tcPr>
            <w:tcW w:w="2130" w:type="dxa"/>
          </w:tcPr>
          <w:p w:rsidR="00577B43" w:rsidRPr="007878FF" w:rsidRDefault="00E433A6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1</w:t>
            </w:r>
            <w:r w:rsidR="00577B43" w:rsidRPr="007878FF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577B43" w:rsidRPr="007878FF" w:rsidTr="005E1563">
        <w:tc>
          <w:tcPr>
            <w:tcW w:w="6946" w:type="dxa"/>
            <w:gridSpan w:val="3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2130" w:type="dxa"/>
          </w:tcPr>
          <w:p w:rsidR="00577B43" w:rsidRPr="007878FF" w:rsidRDefault="00343BD7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5</w:t>
            </w:r>
            <w:r w:rsidR="00577B43" w:rsidRPr="007878FF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</w:tbl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4970B1" w:rsidRPr="007878FF" w:rsidRDefault="004970B1" w:rsidP="00577B43">
      <w:pPr>
        <w:pStyle w:val="ConsPlusNormal"/>
        <w:ind w:firstLine="540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Примечание.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Ежемесячная премия может быть снижена в следующих случаях: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1) не</w:t>
      </w:r>
      <w:r w:rsidR="005C405F" w:rsidRPr="007878FF">
        <w:rPr>
          <w:rFonts w:ascii="Times New Roman" w:hAnsi="Times New Roman" w:cs="Times New Roman"/>
          <w:b w:val="0"/>
        </w:rPr>
        <w:t xml:space="preserve">своевременное устранение </w:t>
      </w:r>
      <w:r w:rsidRPr="007878FF">
        <w:rPr>
          <w:rFonts w:ascii="Times New Roman" w:hAnsi="Times New Roman" w:cs="Times New Roman"/>
          <w:b w:val="0"/>
        </w:rPr>
        <w:t xml:space="preserve"> аварий и утечек на сетях водоснабжения и водоотведения - на 10%;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2) наличие фактов нарушения производства работ и предоставления услуг по текущим договорам и контрактам - на 10%;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lastRenderedPageBreak/>
        <w:t>Директор лишается премии полностью: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- за нарушение трудовой дисциплины;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- за невыполнение требований по охране труда работников предприятия;</w:t>
      </w:r>
    </w:p>
    <w:p w:rsidR="00577B43" w:rsidRPr="007878FF" w:rsidRDefault="00577B43" w:rsidP="00577B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- за наличие несчастных случаев на предприятии.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C405F" w:rsidRPr="007878FF" w:rsidRDefault="005C405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DE246C" w:rsidRPr="007878FF" w:rsidRDefault="00DE246C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E1563" w:rsidRPr="007878FF" w:rsidRDefault="005E1563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E1563" w:rsidRPr="007878FF" w:rsidRDefault="005E1563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E1563" w:rsidRPr="007878FF" w:rsidRDefault="005E1563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E1563" w:rsidRPr="007878FF" w:rsidRDefault="005E1563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E1563" w:rsidRPr="007878FF" w:rsidRDefault="005E1563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E1563" w:rsidRPr="007878FF" w:rsidRDefault="005E1563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EF0B9D" w:rsidRDefault="00EF0B9D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7878FF" w:rsidRDefault="007878F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7878FF" w:rsidRPr="007878FF" w:rsidRDefault="007878FF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577B43" w:rsidRPr="007878FF" w:rsidRDefault="00432DF5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Приложение N 3</w:t>
      </w:r>
    </w:p>
    <w:p w:rsidR="00577B43" w:rsidRPr="007878FF" w:rsidRDefault="00577B43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к Положению</w:t>
      </w:r>
    </w:p>
    <w:p w:rsidR="00577B43" w:rsidRPr="007878FF" w:rsidRDefault="001E24E3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об оплате труда руководителя</w:t>
      </w:r>
    </w:p>
    <w:p w:rsidR="00577B43" w:rsidRPr="007878FF" w:rsidRDefault="001E24E3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proofErr w:type="gramStart"/>
      <w:r w:rsidRPr="007878FF">
        <w:rPr>
          <w:rFonts w:ascii="Times New Roman" w:hAnsi="Times New Roman" w:cs="Times New Roman"/>
          <w:b w:val="0"/>
        </w:rPr>
        <w:t>муниципальных</w:t>
      </w:r>
      <w:proofErr w:type="gramEnd"/>
      <w:r w:rsidRPr="007878FF">
        <w:rPr>
          <w:rFonts w:ascii="Times New Roman" w:hAnsi="Times New Roman" w:cs="Times New Roman"/>
          <w:b w:val="0"/>
        </w:rPr>
        <w:t xml:space="preserve"> унитарного предприятия</w:t>
      </w:r>
    </w:p>
    <w:p w:rsidR="001E24E3" w:rsidRPr="007878FF" w:rsidRDefault="001E24E3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«</w:t>
      </w:r>
      <w:proofErr w:type="spellStart"/>
      <w:r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Pr="007878FF">
        <w:rPr>
          <w:rFonts w:ascii="Times New Roman" w:hAnsi="Times New Roman" w:cs="Times New Roman"/>
          <w:b w:val="0"/>
        </w:rPr>
        <w:t xml:space="preserve"> коммунальные системы»</w:t>
      </w:r>
    </w:p>
    <w:p w:rsidR="00577B43" w:rsidRPr="007878FF" w:rsidRDefault="00577B43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муниципального образования</w:t>
      </w:r>
    </w:p>
    <w:p w:rsidR="00577B43" w:rsidRPr="007878FF" w:rsidRDefault="00432DF5" w:rsidP="00577B43">
      <w:pPr>
        <w:pStyle w:val="ConsPlusNormal"/>
        <w:jc w:val="right"/>
        <w:rPr>
          <w:rFonts w:ascii="Times New Roman" w:hAnsi="Times New Roman" w:cs="Times New Roman"/>
          <w:b w:val="0"/>
        </w:rPr>
      </w:pPr>
      <w:proofErr w:type="spellStart"/>
      <w:r w:rsidRPr="007878FF">
        <w:rPr>
          <w:rFonts w:ascii="Times New Roman" w:hAnsi="Times New Roman" w:cs="Times New Roman"/>
          <w:b w:val="0"/>
        </w:rPr>
        <w:t>Уржумский</w:t>
      </w:r>
      <w:proofErr w:type="spellEnd"/>
      <w:r w:rsidR="00577B43" w:rsidRPr="007878FF">
        <w:rPr>
          <w:rFonts w:ascii="Times New Roman" w:hAnsi="Times New Roman" w:cs="Times New Roman"/>
          <w:b w:val="0"/>
        </w:rPr>
        <w:t xml:space="preserve"> муниципальный район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center"/>
        <w:rPr>
          <w:rFonts w:ascii="Times New Roman" w:hAnsi="Times New Roman" w:cs="Times New Roman"/>
          <w:b w:val="0"/>
        </w:rPr>
      </w:pPr>
      <w:bookmarkStart w:id="4" w:name="P271"/>
      <w:bookmarkEnd w:id="4"/>
      <w:r w:rsidRPr="007878FF">
        <w:rPr>
          <w:rFonts w:ascii="Times New Roman" w:hAnsi="Times New Roman" w:cs="Times New Roman"/>
          <w:b w:val="0"/>
        </w:rPr>
        <w:t>ПОКАЗАТЕЛИ</w:t>
      </w:r>
    </w:p>
    <w:p w:rsidR="00577B43" w:rsidRPr="007878FF" w:rsidRDefault="00577B43" w:rsidP="00577B43">
      <w:pPr>
        <w:pStyle w:val="ConsPlusNormal"/>
        <w:jc w:val="center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для определения размера премирования директора</w:t>
      </w:r>
    </w:p>
    <w:p w:rsidR="00577B43" w:rsidRPr="007878FF" w:rsidRDefault="00577B43" w:rsidP="00577B43">
      <w:pPr>
        <w:pStyle w:val="ConsPlusNormal"/>
        <w:jc w:val="center"/>
        <w:rPr>
          <w:rFonts w:ascii="Times New Roman" w:hAnsi="Times New Roman" w:cs="Times New Roman"/>
          <w:b w:val="0"/>
        </w:rPr>
      </w:pPr>
      <w:r w:rsidRPr="007878FF">
        <w:rPr>
          <w:rFonts w:ascii="Times New Roman" w:hAnsi="Times New Roman" w:cs="Times New Roman"/>
          <w:b w:val="0"/>
        </w:rPr>
        <w:t>МУП "</w:t>
      </w:r>
      <w:proofErr w:type="spellStart"/>
      <w:r w:rsidR="00432DF5" w:rsidRPr="007878FF">
        <w:rPr>
          <w:rFonts w:ascii="Times New Roman" w:hAnsi="Times New Roman" w:cs="Times New Roman"/>
          <w:b w:val="0"/>
        </w:rPr>
        <w:t>Уржумские</w:t>
      </w:r>
      <w:proofErr w:type="spellEnd"/>
      <w:r w:rsidR="00432DF5" w:rsidRPr="007878FF">
        <w:rPr>
          <w:rFonts w:ascii="Times New Roman" w:hAnsi="Times New Roman" w:cs="Times New Roman"/>
          <w:b w:val="0"/>
        </w:rPr>
        <w:t xml:space="preserve"> коммунальные системы</w:t>
      </w:r>
      <w:r w:rsidRPr="007878FF">
        <w:rPr>
          <w:rFonts w:ascii="Times New Roman" w:hAnsi="Times New Roman" w:cs="Times New Roman"/>
          <w:b w:val="0"/>
        </w:rPr>
        <w:t>" за период ____________</w:t>
      </w: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280"/>
        <w:gridCol w:w="1191"/>
        <w:gridCol w:w="1431"/>
        <w:gridCol w:w="1276"/>
        <w:gridCol w:w="1191"/>
      </w:tblGrid>
      <w:tr w:rsidR="00577B43" w:rsidRPr="007878FF" w:rsidTr="004F3B01">
        <w:tc>
          <w:tcPr>
            <w:tcW w:w="567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N </w:t>
            </w:r>
            <w:proofErr w:type="gramStart"/>
            <w:r w:rsidRPr="007878FF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7878FF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2122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Наименование показателей премирования</w:t>
            </w:r>
          </w:p>
        </w:tc>
        <w:tc>
          <w:tcPr>
            <w:tcW w:w="1280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План на отчетный период</w:t>
            </w:r>
          </w:p>
        </w:tc>
        <w:tc>
          <w:tcPr>
            <w:tcW w:w="1191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Факт за отчетный период</w:t>
            </w:r>
          </w:p>
        </w:tc>
        <w:tc>
          <w:tcPr>
            <w:tcW w:w="1431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Размер премирования за выполнение показателей, %</w:t>
            </w:r>
          </w:p>
        </w:tc>
        <w:tc>
          <w:tcPr>
            <w:tcW w:w="1276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Согласованный размер премии, %</w:t>
            </w:r>
          </w:p>
        </w:tc>
        <w:tc>
          <w:tcPr>
            <w:tcW w:w="1191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Подпись ответственного лица</w:t>
            </w:r>
          </w:p>
        </w:tc>
      </w:tr>
      <w:tr w:rsidR="00577B43" w:rsidRPr="007878FF" w:rsidTr="004F3B01">
        <w:tc>
          <w:tcPr>
            <w:tcW w:w="567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22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80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191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431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276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191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7</w:t>
            </w:r>
          </w:p>
        </w:tc>
      </w:tr>
      <w:tr w:rsidR="00577B43" w:rsidRPr="007878FF" w:rsidTr="004F3B01">
        <w:tc>
          <w:tcPr>
            <w:tcW w:w="567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122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Выполнение плана чистой прибыли</w:t>
            </w:r>
          </w:p>
        </w:tc>
        <w:tc>
          <w:tcPr>
            <w:tcW w:w="1280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1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31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1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</w:tr>
      <w:tr w:rsidR="00577B43" w:rsidRPr="007878FF" w:rsidTr="004F3B01">
        <w:tc>
          <w:tcPr>
            <w:tcW w:w="567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2122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Отсутствие просроченной кредиторской задолженности в бюджет и внебюджетные фонды</w:t>
            </w:r>
          </w:p>
        </w:tc>
        <w:tc>
          <w:tcPr>
            <w:tcW w:w="1280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1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31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1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</w:tr>
      <w:tr w:rsidR="00577B43" w:rsidRPr="007878FF" w:rsidTr="004F3B01">
        <w:tc>
          <w:tcPr>
            <w:tcW w:w="567" w:type="dxa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2122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Своевременное предоставление отчетности</w:t>
            </w:r>
          </w:p>
        </w:tc>
        <w:tc>
          <w:tcPr>
            <w:tcW w:w="1280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1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31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1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</w:tr>
      <w:tr w:rsidR="00577B43" w:rsidRPr="007878FF" w:rsidTr="004F3B01">
        <w:tc>
          <w:tcPr>
            <w:tcW w:w="2689" w:type="dxa"/>
            <w:gridSpan w:val="2"/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Итого:</w:t>
            </w:r>
          </w:p>
        </w:tc>
        <w:tc>
          <w:tcPr>
            <w:tcW w:w="1280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1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31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1" w:type="dxa"/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2"/>
        <w:gridCol w:w="899"/>
        <w:gridCol w:w="1662"/>
        <w:gridCol w:w="397"/>
        <w:gridCol w:w="2380"/>
      </w:tblGrid>
      <w:tr w:rsidR="00577B43" w:rsidRPr="007878FF" w:rsidTr="00577B4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3BD7" w:rsidRPr="007878FF" w:rsidRDefault="00343BD7" w:rsidP="00577B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878FF" w:rsidRDefault="007878FF" w:rsidP="00577B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878FF" w:rsidRDefault="007878FF" w:rsidP="00577B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878FF" w:rsidRDefault="007878FF" w:rsidP="00577B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577B43" w:rsidRPr="007878FF" w:rsidRDefault="00577B43" w:rsidP="00577B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Примечание.</w:t>
            </w:r>
          </w:p>
          <w:p w:rsidR="00577B43" w:rsidRPr="007878FF" w:rsidRDefault="00577B43" w:rsidP="00577B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Графы 1, 2, 3, 4, 5 заполняет предприятие.</w:t>
            </w:r>
          </w:p>
          <w:p w:rsidR="00577B43" w:rsidRPr="007878FF" w:rsidRDefault="00577B43" w:rsidP="00577B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Графы 6, 7 заполняет отдел по экономике и прогнозированию администрации </w:t>
            </w:r>
            <w:proofErr w:type="spellStart"/>
            <w:r w:rsidRPr="007878FF">
              <w:rPr>
                <w:rFonts w:ascii="Times New Roman" w:hAnsi="Times New Roman" w:cs="Times New Roman"/>
                <w:b w:val="0"/>
              </w:rPr>
              <w:t>Тужинского</w:t>
            </w:r>
            <w:proofErr w:type="spellEnd"/>
            <w:r w:rsidRPr="007878FF">
              <w:rPr>
                <w:rFonts w:ascii="Times New Roman" w:hAnsi="Times New Roman" w:cs="Times New Roman"/>
                <w:b w:val="0"/>
              </w:rPr>
              <w:t xml:space="preserve"> района.</w:t>
            </w:r>
          </w:p>
        </w:tc>
      </w:tr>
      <w:tr w:rsidR="00577B43" w:rsidRPr="007878FF" w:rsidTr="00577B43"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432DF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Директор МУП "</w:t>
            </w:r>
            <w:proofErr w:type="spellStart"/>
            <w:r w:rsidR="00432DF5" w:rsidRPr="007878FF">
              <w:rPr>
                <w:rFonts w:ascii="Times New Roman" w:hAnsi="Times New Roman" w:cs="Times New Roman"/>
                <w:b w:val="0"/>
              </w:rPr>
              <w:t>Уржумские</w:t>
            </w:r>
            <w:proofErr w:type="spellEnd"/>
            <w:r w:rsidR="00432DF5" w:rsidRPr="007878FF">
              <w:rPr>
                <w:rFonts w:ascii="Times New Roman" w:hAnsi="Times New Roman" w:cs="Times New Roman"/>
                <w:b w:val="0"/>
              </w:rPr>
              <w:t xml:space="preserve"> коммунальные системы»</w:t>
            </w:r>
          </w:p>
        </w:tc>
        <w:tc>
          <w:tcPr>
            <w:tcW w:w="53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__________</w:t>
            </w:r>
            <w:r w:rsidR="004F3B01" w:rsidRPr="007878FF">
              <w:rPr>
                <w:rFonts w:ascii="Times New Roman" w:hAnsi="Times New Roman" w:cs="Times New Roman"/>
                <w:b w:val="0"/>
              </w:rPr>
              <w:t>___________________________</w:t>
            </w:r>
          </w:p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(подпись, Ф.И.О.)</w:t>
            </w:r>
          </w:p>
        </w:tc>
      </w:tr>
      <w:tr w:rsidR="00577B43" w:rsidRPr="007878FF" w:rsidTr="00577B43"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4F3B01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Главный бухгалтер </w:t>
            </w:r>
            <w:r w:rsidR="007878FF">
              <w:rPr>
                <w:rFonts w:ascii="Times New Roman" w:hAnsi="Times New Roman" w:cs="Times New Roman"/>
                <w:b w:val="0"/>
              </w:rPr>
              <w:t>МУ «</w:t>
            </w:r>
            <w:proofErr w:type="spellStart"/>
            <w:r w:rsidR="004F3B01" w:rsidRPr="007878FF">
              <w:rPr>
                <w:rFonts w:ascii="Times New Roman" w:hAnsi="Times New Roman" w:cs="Times New Roman"/>
                <w:b w:val="0"/>
              </w:rPr>
              <w:t>Уржумские</w:t>
            </w:r>
            <w:proofErr w:type="spellEnd"/>
            <w:r w:rsidR="004F3B01" w:rsidRPr="007878FF">
              <w:rPr>
                <w:rFonts w:ascii="Times New Roman" w:hAnsi="Times New Roman" w:cs="Times New Roman"/>
                <w:b w:val="0"/>
              </w:rPr>
              <w:t xml:space="preserve"> коммунальные системы»</w:t>
            </w:r>
          </w:p>
        </w:tc>
        <w:tc>
          <w:tcPr>
            <w:tcW w:w="4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___</w:t>
            </w:r>
            <w:r w:rsidR="004F3B01" w:rsidRPr="007878FF">
              <w:rPr>
                <w:rFonts w:ascii="Times New Roman" w:hAnsi="Times New Roman" w:cs="Times New Roman"/>
                <w:b w:val="0"/>
              </w:rPr>
              <w:t>___________________________</w:t>
            </w:r>
          </w:p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(подпись, Ф.И.О.)</w:t>
            </w:r>
          </w:p>
        </w:tc>
      </w:tr>
      <w:tr w:rsidR="00577B43" w:rsidRPr="007878FF" w:rsidTr="00577B4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По итогам работы за период ___________________ размер премии директору составляет _____%.</w:t>
            </w:r>
          </w:p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СОГЛАСОВАНО</w:t>
            </w:r>
          </w:p>
        </w:tc>
      </w:tr>
      <w:tr w:rsidR="00577B43" w:rsidRPr="007878FF" w:rsidTr="00577B43"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Заместитель главы администрации</w:t>
            </w:r>
          </w:p>
          <w:p w:rsidR="00577B43" w:rsidRPr="007878FF" w:rsidRDefault="004F3B01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78FF">
              <w:rPr>
                <w:rFonts w:ascii="Times New Roman" w:hAnsi="Times New Roman" w:cs="Times New Roman"/>
                <w:b w:val="0"/>
              </w:rPr>
              <w:t>Уржумского</w:t>
            </w:r>
            <w:proofErr w:type="spellEnd"/>
            <w:r w:rsidRPr="007878F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77B43" w:rsidRPr="007878FF">
              <w:rPr>
                <w:rFonts w:ascii="Times New Roman" w:hAnsi="Times New Roman" w:cs="Times New Roman"/>
                <w:b w:val="0"/>
              </w:rPr>
              <w:t xml:space="preserve"> муниципального района</w:t>
            </w:r>
          </w:p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по </w:t>
            </w:r>
            <w:r w:rsidR="004F3B01" w:rsidRPr="007878FF">
              <w:rPr>
                <w:rFonts w:ascii="Times New Roman" w:hAnsi="Times New Roman" w:cs="Times New Roman"/>
                <w:b w:val="0"/>
              </w:rPr>
              <w:t xml:space="preserve">бюджету </w:t>
            </w:r>
            <w:r w:rsidRPr="007878FF">
              <w:rPr>
                <w:rFonts w:ascii="Times New Roman" w:hAnsi="Times New Roman" w:cs="Times New Roman"/>
                <w:b w:val="0"/>
              </w:rPr>
              <w:t>и финансам - начальник</w:t>
            </w:r>
          </w:p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 xml:space="preserve"> управления</w:t>
            </w:r>
            <w:r w:rsidR="004F3B01" w:rsidRPr="007878FF">
              <w:rPr>
                <w:rFonts w:ascii="Times New Roman" w:hAnsi="Times New Roman" w:cs="Times New Roman"/>
                <w:b w:val="0"/>
              </w:rPr>
              <w:t xml:space="preserve"> финансов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</w:tr>
      <w:tr w:rsidR="00577B43" w:rsidRPr="007878FF" w:rsidTr="00577B43"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(Ф.И.О.)</w:t>
            </w:r>
          </w:p>
        </w:tc>
      </w:tr>
      <w:tr w:rsidR="00577B43" w:rsidRPr="007878FF" w:rsidTr="00577B4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"____" ____________ 20___ г.</w:t>
            </w:r>
          </w:p>
        </w:tc>
      </w:tr>
      <w:tr w:rsidR="00577B43" w:rsidRPr="007878FF" w:rsidTr="00577B43"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4F3B01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З</w:t>
            </w:r>
            <w:r w:rsidR="00577B43" w:rsidRPr="007878FF">
              <w:rPr>
                <w:rFonts w:ascii="Times New Roman" w:hAnsi="Times New Roman" w:cs="Times New Roman"/>
                <w:b w:val="0"/>
              </w:rPr>
              <w:t>аместитель главы администрации</w:t>
            </w:r>
          </w:p>
          <w:p w:rsidR="00577B43" w:rsidRPr="007878FF" w:rsidRDefault="004F3B01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78FF">
              <w:rPr>
                <w:rFonts w:ascii="Times New Roman" w:hAnsi="Times New Roman" w:cs="Times New Roman"/>
                <w:b w:val="0"/>
              </w:rPr>
              <w:t>Уржумского</w:t>
            </w:r>
            <w:proofErr w:type="spellEnd"/>
            <w:r w:rsidR="00577B43" w:rsidRPr="007878FF">
              <w:rPr>
                <w:rFonts w:ascii="Times New Roman" w:hAnsi="Times New Roman" w:cs="Times New Roman"/>
                <w:b w:val="0"/>
              </w:rPr>
              <w:t xml:space="preserve"> муниципального района</w:t>
            </w:r>
            <w:r w:rsidRPr="007878FF">
              <w:rPr>
                <w:rFonts w:ascii="Times New Roman" w:hAnsi="Times New Roman" w:cs="Times New Roman"/>
                <w:b w:val="0"/>
              </w:rPr>
              <w:t>, начальник управления по вопросам</w:t>
            </w:r>
            <w:r w:rsidR="00063228" w:rsidRPr="007878FF">
              <w:rPr>
                <w:rFonts w:ascii="Times New Roman" w:hAnsi="Times New Roman" w:cs="Times New Roman"/>
                <w:b w:val="0"/>
              </w:rPr>
              <w:t xml:space="preserve"> жизнеобеспечения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</w:tr>
      <w:tr w:rsidR="00577B43" w:rsidRPr="007878FF" w:rsidTr="00577B43"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(Ф.И.О.)</w:t>
            </w:r>
          </w:p>
        </w:tc>
      </w:tr>
      <w:tr w:rsidR="00577B43" w:rsidRPr="007878FF" w:rsidTr="00577B4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7B43" w:rsidRPr="007878FF" w:rsidRDefault="00577B43" w:rsidP="00577B4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</w:rPr>
            </w:pPr>
            <w:r w:rsidRPr="007878FF">
              <w:rPr>
                <w:rFonts w:ascii="Times New Roman" w:hAnsi="Times New Roman" w:cs="Times New Roman"/>
                <w:b w:val="0"/>
              </w:rPr>
              <w:t>"____" ____________ 20___ г.</w:t>
            </w:r>
          </w:p>
        </w:tc>
      </w:tr>
    </w:tbl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577B43" w:rsidRPr="007878FF" w:rsidRDefault="00577B43" w:rsidP="00577B43">
      <w:pPr>
        <w:pStyle w:val="ConsPlusNormal"/>
        <w:jc w:val="both"/>
        <w:rPr>
          <w:rFonts w:ascii="Times New Roman" w:hAnsi="Times New Roman" w:cs="Times New Roman"/>
          <w:b w:val="0"/>
        </w:rPr>
      </w:pPr>
    </w:p>
    <w:p w:rsidR="00432DF5" w:rsidRPr="007878FF" w:rsidRDefault="00432DF5" w:rsidP="00577B43">
      <w:pPr>
        <w:pStyle w:val="ConsPlusNormal"/>
        <w:jc w:val="right"/>
        <w:outlineLvl w:val="1"/>
        <w:rPr>
          <w:rFonts w:ascii="Times New Roman" w:hAnsi="Times New Roman" w:cs="Times New Roman"/>
          <w:b w:val="0"/>
        </w:rPr>
      </w:pPr>
    </w:p>
    <w:p w:rsidR="00432DF5" w:rsidRPr="007878FF" w:rsidRDefault="00432DF5" w:rsidP="00577B43">
      <w:pPr>
        <w:pStyle w:val="ConsPlusNormal"/>
        <w:jc w:val="right"/>
        <w:outlineLvl w:val="1"/>
        <w:rPr>
          <w:rFonts w:asciiTheme="majorHAnsi" w:hAnsiTheme="majorHAnsi" w:cs="Andalus"/>
          <w:b w:val="0"/>
        </w:rPr>
      </w:pPr>
    </w:p>
    <w:p w:rsidR="00577B43" w:rsidRPr="007878FF" w:rsidRDefault="00577B43" w:rsidP="00B262E2">
      <w:pPr>
        <w:widowControl w:val="0"/>
        <w:autoSpaceDE w:val="0"/>
        <w:ind w:left="0" w:firstLine="0"/>
        <w:rPr>
          <w:rFonts w:ascii="Liberation Serif" w:eastAsia="Lucida Sans Unicode" w:hAnsi="Liberation Serif" w:cs="Liberation Serif"/>
          <w:kern w:val="2"/>
          <w:sz w:val="26"/>
          <w:szCs w:val="26"/>
        </w:rPr>
      </w:pPr>
      <w:bookmarkStart w:id="5" w:name="_GoBack"/>
      <w:bookmarkEnd w:id="5"/>
    </w:p>
    <w:sectPr w:rsidR="00577B43" w:rsidRPr="007878FF" w:rsidSect="0083389E">
      <w:footerReference w:type="default" r:id="rId15"/>
      <w:type w:val="continuous"/>
      <w:pgSz w:w="11902" w:h="16834"/>
      <w:pgMar w:top="1099" w:right="845" w:bottom="1595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CD" w:rsidRDefault="00847BCD" w:rsidP="0025361E">
      <w:pPr>
        <w:spacing w:after="0" w:line="240" w:lineRule="auto"/>
      </w:pPr>
      <w:r>
        <w:separator/>
      </w:r>
    </w:p>
  </w:endnote>
  <w:endnote w:type="continuationSeparator" w:id="0">
    <w:p w:rsidR="00847BCD" w:rsidRDefault="00847BCD" w:rsidP="0025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B43" w:rsidRDefault="00577B43" w:rsidP="008A31D5">
    <w:pPr>
      <w:pStyle w:val="a7"/>
      <w:ind w:left="0" w:firstLine="0"/>
    </w:pPr>
  </w:p>
  <w:p w:rsidR="00577B43" w:rsidRDefault="00577B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CD" w:rsidRDefault="00847BCD" w:rsidP="0025361E">
      <w:pPr>
        <w:spacing w:after="0" w:line="240" w:lineRule="auto"/>
      </w:pPr>
      <w:r>
        <w:separator/>
      </w:r>
    </w:p>
  </w:footnote>
  <w:footnote w:type="continuationSeparator" w:id="0">
    <w:p w:rsidR="00847BCD" w:rsidRDefault="00847BCD" w:rsidP="00253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;visibility:visible;mso-wrap-style:square" o:bullet="t">
        <v:imagedata r:id="rId1" o:title=""/>
      </v:shape>
    </w:pict>
  </w:numPicBullet>
  <w:abstractNum w:abstractNumId="0">
    <w:nsid w:val="10A53FEF"/>
    <w:multiLevelType w:val="hybridMultilevel"/>
    <w:tmpl w:val="D2A6D2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424BD"/>
    <w:multiLevelType w:val="hybridMultilevel"/>
    <w:tmpl w:val="1A4401BA"/>
    <w:lvl w:ilvl="0" w:tplc="73341B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A7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A8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BAD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9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0F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41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A0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184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A6377BC"/>
    <w:multiLevelType w:val="hybridMultilevel"/>
    <w:tmpl w:val="A7F87E5A"/>
    <w:lvl w:ilvl="0" w:tplc="3B4AF7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C7"/>
    <w:rsid w:val="00016C75"/>
    <w:rsid w:val="00020B0B"/>
    <w:rsid w:val="00026BC7"/>
    <w:rsid w:val="0004169B"/>
    <w:rsid w:val="00047737"/>
    <w:rsid w:val="00047850"/>
    <w:rsid w:val="00063228"/>
    <w:rsid w:val="00074D1C"/>
    <w:rsid w:val="000804AA"/>
    <w:rsid w:val="00090F76"/>
    <w:rsid w:val="000910F4"/>
    <w:rsid w:val="000A0A96"/>
    <w:rsid w:val="000F2B08"/>
    <w:rsid w:val="00186B26"/>
    <w:rsid w:val="001A012D"/>
    <w:rsid w:val="001A2D3E"/>
    <w:rsid w:val="001C1164"/>
    <w:rsid w:val="001D56BA"/>
    <w:rsid w:val="001E24E3"/>
    <w:rsid w:val="001F366E"/>
    <w:rsid w:val="00206D67"/>
    <w:rsid w:val="00207A34"/>
    <w:rsid w:val="002312D4"/>
    <w:rsid w:val="0025361E"/>
    <w:rsid w:val="002D457F"/>
    <w:rsid w:val="002E32A0"/>
    <w:rsid w:val="002E407C"/>
    <w:rsid w:val="002E61EF"/>
    <w:rsid w:val="002E6DAA"/>
    <w:rsid w:val="002F4A40"/>
    <w:rsid w:val="002F7338"/>
    <w:rsid w:val="00311CCA"/>
    <w:rsid w:val="00314D30"/>
    <w:rsid w:val="00325FE2"/>
    <w:rsid w:val="00343BD7"/>
    <w:rsid w:val="003556B6"/>
    <w:rsid w:val="0037665B"/>
    <w:rsid w:val="00380502"/>
    <w:rsid w:val="003B3D27"/>
    <w:rsid w:val="003B561A"/>
    <w:rsid w:val="003C43A4"/>
    <w:rsid w:val="003F37FE"/>
    <w:rsid w:val="0040795D"/>
    <w:rsid w:val="004257F5"/>
    <w:rsid w:val="00432DF5"/>
    <w:rsid w:val="004451A8"/>
    <w:rsid w:val="00451DE8"/>
    <w:rsid w:val="004530A9"/>
    <w:rsid w:val="00461F44"/>
    <w:rsid w:val="00492C66"/>
    <w:rsid w:val="004970B1"/>
    <w:rsid w:val="004A2296"/>
    <w:rsid w:val="004B7A33"/>
    <w:rsid w:val="004D3AF2"/>
    <w:rsid w:val="004F3A5C"/>
    <w:rsid w:val="004F3B01"/>
    <w:rsid w:val="004F7F47"/>
    <w:rsid w:val="005015FB"/>
    <w:rsid w:val="00514ED3"/>
    <w:rsid w:val="00517102"/>
    <w:rsid w:val="005446D9"/>
    <w:rsid w:val="005527DC"/>
    <w:rsid w:val="00577B43"/>
    <w:rsid w:val="005826B2"/>
    <w:rsid w:val="005839CF"/>
    <w:rsid w:val="00590E72"/>
    <w:rsid w:val="005C405F"/>
    <w:rsid w:val="005E1563"/>
    <w:rsid w:val="006048B0"/>
    <w:rsid w:val="0060719D"/>
    <w:rsid w:val="00626DBD"/>
    <w:rsid w:val="0064682B"/>
    <w:rsid w:val="00653955"/>
    <w:rsid w:val="00677939"/>
    <w:rsid w:val="0068790D"/>
    <w:rsid w:val="0068791F"/>
    <w:rsid w:val="006A0243"/>
    <w:rsid w:val="006B2B78"/>
    <w:rsid w:val="006C2875"/>
    <w:rsid w:val="006D59C6"/>
    <w:rsid w:val="006D7B7A"/>
    <w:rsid w:val="006F192C"/>
    <w:rsid w:val="00704A17"/>
    <w:rsid w:val="00725409"/>
    <w:rsid w:val="00741DD9"/>
    <w:rsid w:val="00745D31"/>
    <w:rsid w:val="00766A3C"/>
    <w:rsid w:val="0077012A"/>
    <w:rsid w:val="007878FF"/>
    <w:rsid w:val="007B2955"/>
    <w:rsid w:val="007C0C6A"/>
    <w:rsid w:val="007E1802"/>
    <w:rsid w:val="007E5C2B"/>
    <w:rsid w:val="0083389E"/>
    <w:rsid w:val="008356C0"/>
    <w:rsid w:val="0083670B"/>
    <w:rsid w:val="00846670"/>
    <w:rsid w:val="00847BCD"/>
    <w:rsid w:val="00870DA9"/>
    <w:rsid w:val="00872541"/>
    <w:rsid w:val="0089418F"/>
    <w:rsid w:val="008A31D5"/>
    <w:rsid w:val="008C1339"/>
    <w:rsid w:val="009107A7"/>
    <w:rsid w:val="009149D3"/>
    <w:rsid w:val="00932587"/>
    <w:rsid w:val="00933C71"/>
    <w:rsid w:val="00943E70"/>
    <w:rsid w:val="009505ED"/>
    <w:rsid w:val="0096482B"/>
    <w:rsid w:val="009C0313"/>
    <w:rsid w:val="009E718C"/>
    <w:rsid w:val="00A15553"/>
    <w:rsid w:val="00A51EB9"/>
    <w:rsid w:val="00A54A39"/>
    <w:rsid w:val="00AB18DD"/>
    <w:rsid w:val="00AE2BA8"/>
    <w:rsid w:val="00AE6C3F"/>
    <w:rsid w:val="00AF7E91"/>
    <w:rsid w:val="00B0455E"/>
    <w:rsid w:val="00B244FC"/>
    <w:rsid w:val="00B24AA0"/>
    <w:rsid w:val="00B262E2"/>
    <w:rsid w:val="00B4412A"/>
    <w:rsid w:val="00B44DD3"/>
    <w:rsid w:val="00B46CA5"/>
    <w:rsid w:val="00B520A8"/>
    <w:rsid w:val="00B521B5"/>
    <w:rsid w:val="00B52B36"/>
    <w:rsid w:val="00B75AE1"/>
    <w:rsid w:val="00B82C05"/>
    <w:rsid w:val="00B90873"/>
    <w:rsid w:val="00BD5928"/>
    <w:rsid w:val="00BE6132"/>
    <w:rsid w:val="00C0328C"/>
    <w:rsid w:val="00C05090"/>
    <w:rsid w:val="00C1606A"/>
    <w:rsid w:val="00C26E5B"/>
    <w:rsid w:val="00C525DE"/>
    <w:rsid w:val="00C56CC4"/>
    <w:rsid w:val="00C742F9"/>
    <w:rsid w:val="00C97EDC"/>
    <w:rsid w:val="00CF7469"/>
    <w:rsid w:val="00D20006"/>
    <w:rsid w:val="00D22598"/>
    <w:rsid w:val="00D2331E"/>
    <w:rsid w:val="00D37EC7"/>
    <w:rsid w:val="00D600CD"/>
    <w:rsid w:val="00DA50BF"/>
    <w:rsid w:val="00DB3752"/>
    <w:rsid w:val="00DC319C"/>
    <w:rsid w:val="00DD52F1"/>
    <w:rsid w:val="00DD534F"/>
    <w:rsid w:val="00DE025B"/>
    <w:rsid w:val="00DE246C"/>
    <w:rsid w:val="00E433A6"/>
    <w:rsid w:val="00E44610"/>
    <w:rsid w:val="00E53CE2"/>
    <w:rsid w:val="00E60383"/>
    <w:rsid w:val="00E75AAA"/>
    <w:rsid w:val="00E8105E"/>
    <w:rsid w:val="00E86C68"/>
    <w:rsid w:val="00EB7C6F"/>
    <w:rsid w:val="00ED3179"/>
    <w:rsid w:val="00EF0B9D"/>
    <w:rsid w:val="00F64D9A"/>
    <w:rsid w:val="00F70C81"/>
    <w:rsid w:val="00FC6FB3"/>
    <w:rsid w:val="00FD43D8"/>
    <w:rsid w:val="00FE1DA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4" w:lineRule="auto"/>
      <w:ind w:left="17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0" w:line="264" w:lineRule="auto"/>
      <w:ind w:left="10" w:right="3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List Paragraph"/>
    <w:basedOn w:val="a"/>
    <w:uiPriority w:val="34"/>
    <w:qFormat/>
    <w:rsid w:val="005826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B3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61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25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61E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8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790D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492C66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b/>
      <w:bCs/>
      <w:sz w:val="28"/>
      <w:szCs w:val="28"/>
    </w:rPr>
  </w:style>
  <w:style w:type="paragraph" w:customStyle="1" w:styleId="ConsPlusTitle">
    <w:name w:val="ConsPlusTitle"/>
    <w:rsid w:val="00577B4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table" w:styleId="ab">
    <w:name w:val="Table Grid"/>
    <w:basedOn w:val="a1"/>
    <w:uiPriority w:val="39"/>
    <w:rsid w:val="005E1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4" w:lineRule="auto"/>
      <w:ind w:left="17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0" w:line="264" w:lineRule="auto"/>
      <w:ind w:left="10" w:right="3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List Paragraph"/>
    <w:basedOn w:val="a"/>
    <w:uiPriority w:val="34"/>
    <w:qFormat/>
    <w:rsid w:val="005826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B3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61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25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61E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8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790D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492C66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b/>
      <w:bCs/>
      <w:sz w:val="28"/>
      <w:szCs w:val="28"/>
    </w:rPr>
  </w:style>
  <w:style w:type="paragraph" w:customStyle="1" w:styleId="ConsPlusTitle">
    <w:name w:val="ConsPlusTitle"/>
    <w:rsid w:val="00577B4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table" w:styleId="ab">
    <w:name w:val="Table Grid"/>
    <w:basedOn w:val="a1"/>
    <w:uiPriority w:val="39"/>
    <w:rsid w:val="005E1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283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986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7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18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6977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B3C47-BF22-4FB1-B072-DC28A121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Милютина</cp:lastModifiedBy>
  <cp:revision>2</cp:revision>
  <cp:lastPrinted>2024-04-24T04:52:00Z</cp:lastPrinted>
  <dcterms:created xsi:type="dcterms:W3CDTF">2024-05-11T10:11:00Z</dcterms:created>
  <dcterms:modified xsi:type="dcterms:W3CDTF">2024-05-11T10:11:00Z</dcterms:modified>
</cp:coreProperties>
</file>