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602"/>
        <w:gridCol w:w="1663"/>
        <w:gridCol w:w="997"/>
        <w:gridCol w:w="1266"/>
      </w:tblGrid>
      <w:tr w:rsidR="0046383F" w:rsidTr="000F28E6">
        <w:trPr>
          <w:cantSplit/>
          <w:trHeight w:hRule="exact" w:val="947"/>
        </w:trPr>
        <w:tc>
          <w:tcPr>
            <w:tcW w:w="4111" w:type="dxa"/>
            <w:gridSpan w:val="2"/>
          </w:tcPr>
          <w:p w:rsidR="0046383F" w:rsidRDefault="00DC7BED" w:rsidP="008C546B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-228600</wp:posOffset>
                      </wp:positionV>
                      <wp:extent cx="541020" cy="541020"/>
                      <wp:effectExtent l="0" t="0" r="0" b="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383F" w:rsidRDefault="0046383F" w:rsidP="0046383F">
                                  <w:pPr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margin-left:81pt;margin-top:-18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" stroked="f">
                      <v:textbox inset="0,0,0,0">
                        <w:txbxContent>
                          <w:p w:rsidR="0046383F" w:rsidRDefault="0046383F" w:rsidP="0046383F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5" w:type="dxa"/>
            <w:gridSpan w:val="2"/>
          </w:tcPr>
          <w:p w:rsidR="0046383F" w:rsidRDefault="0046383F" w:rsidP="001A0EA9">
            <w:pPr>
              <w:spacing w:after="60"/>
              <w:jc w:val="both"/>
            </w:pPr>
            <w:r w:rsidRPr="00E1732F">
              <w:rPr>
                <w:noProof/>
                <w:szCs w:val="28"/>
              </w:rPr>
              <w:drawing>
                <wp:inline distT="0" distB="0" distL="0" distR="0">
                  <wp:extent cx="462280" cy="5676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83F" w:rsidRDefault="0046383F" w:rsidP="008C546B">
            <w:pPr>
              <w:pStyle w:val="12"/>
              <w:spacing w:after="0" w:line="240" w:lineRule="auto"/>
              <w:jc w:val="center"/>
            </w:pPr>
          </w:p>
        </w:tc>
        <w:tc>
          <w:tcPr>
            <w:tcW w:w="2263" w:type="dxa"/>
            <w:gridSpan w:val="2"/>
          </w:tcPr>
          <w:p w:rsidR="0046383F" w:rsidRDefault="00DC7BED" w:rsidP="008C546B">
            <w:pPr>
              <w:pStyle w:val="12"/>
              <w:spacing w:after="0" w:line="240" w:lineRule="auto"/>
              <w:ind w:left="567"/>
              <w:jc w:val="left"/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114300</wp:posOffset>
                      </wp:positionV>
                      <wp:extent cx="1485900" cy="457200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383F" w:rsidRPr="001F0F9D" w:rsidRDefault="0046383F" w:rsidP="0046383F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Поле 8" o:spid="_x0000_s1027" type="#_x0000_t202" style="position:absolute;left:0;text-align:left;margin-left:77.85pt;margin-top:9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" stroked="f">
                      <v:textbox inset="0,0,0,0">
                        <w:txbxContent>
                          <w:p w:rsidR="0046383F" w:rsidRPr="001F0F9D" w:rsidRDefault="0046383F" w:rsidP="0046383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383F" w:rsidTr="000F28E6">
        <w:trPr>
          <w:trHeight w:hRule="exact" w:val="1600"/>
        </w:trPr>
        <w:tc>
          <w:tcPr>
            <w:tcW w:w="9639" w:type="dxa"/>
            <w:gridSpan w:val="6"/>
          </w:tcPr>
          <w:p w:rsidR="0046383F" w:rsidRPr="00137E37" w:rsidRDefault="0046383F" w:rsidP="008C546B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8"/>
              </w:rPr>
            </w:pPr>
            <w:r>
              <w:rPr>
                <w:sz w:val="28"/>
              </w:rPr>
              <w:t xml:space="preserve">АДМИНИСТРАЦИЯ УРЖУМСКОГО МУНИЦИПАЛЬНОГО РАЙОНА </w:t>
            </w:r>
          </w:p>
          <w:p w:rsidR="0046383F" w:rsidRPr="00137E37" w:rsidRDefault="0046383F" w:rsidP="008C546B">
            <w:pPr>
              <w:pStyle w:val="1"/>
              <w:tabs>
                <w:tab w:val="left" w:pos="2765"/>
              </w:tabs>
              <w:spacing w:before="360"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6383F" w:rsidTr="000F28E6">
        <w:tblPrEx>
          <w:tblCellMar>
            <w:left w:w="70" w:type="dxa"/>
            <w:right w:w="70" w:type="dxa"/>
          </w:tblCellMar>
        </w:tblPrEx>
        <w:tc>
          <w:tcPr>
            <w:tcW w:w="2552" w:type="dxa"/>
          </w:tcPr>
          <w:p w:rsidR="0046383F" w:rsidRPr="009D0283" w:rsidRDefault="00C9743B" w:rsidP="00C9743B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szCs w:val="28"/>
              </w:rPr>
              <w:t>08.04.2025</w:t>
            </w:r>
          </w:p>
        </w:tc>
        <w:tc>
          <w:tcPr>
            <w:tcW w:w="3161" w:type="dxa"/>
            <w:gridSpan w:val="2"/>
          </w:tcPr>
          <w:p w:rsidR="0046383F" w:rsidRPr="009D0283" w:rsidRDefault="00C9743B" w:rsidP="008C546B">
            <w:pPr>
              <w:jc w:val="center"/>
              <w:rPr>
                <w:position w:val="-6"/>
                <w:szCs w:val="28"/>
              </w:rPr>
            </w:pPr>
            <w:r>
              <w:rPr>
                <w:position w:val="-6"/>
                <w:szCs w:val="28"/>
              </w:rPr>
              <w:t xml:space="preserve">    </w:t>
            </w:r>
          </w:p>
        </w:tc>
        <w:tc>
          <w:tcPr>
            <w:tcW w:w="2660" w:type="dxa"/>
            <w:gridSpan w:val="2"/>
          </w:tcPr>
          <w:p w:rsidR="0046383F" w:rsidRPr="009D0283" w:rsidRDefault="002A5916" w:rsidP="002A5916">
            <w:pPr>
              <w:jc w:val="center"/>
              <w:rPr>
                <w:szCs w:val="28"/>
              </w:rPr>
            </w:pPr>
            <w:r>
              <w:rPr>
                <w:position w:val="-6"/>
                <w:szCs w:val="28"/>
              </w:rPr>
              <w:t xml:space="preserve">                               </w:t>
            </w:r>
            <w:r w:rsidR="0046383F" w:rsidRPr="009D0283">
              <w:rPr>
                <w:position w:val="-6"/>
                <w:szCs w:val="28"/>
              </w:rPr>
              <w:t>№</w:t>
            </w:r>
            <w:r>
              <w:rPr>
                <w:position w:val="-6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46383F" w:rsidRPr="009D0283" w:rsidRDefault="00C9743B" w:rsidP="00C9743B">
            <w:pPr>
              <w:rPr>
                <w:szCs w:val="28"/>
              </w:rPr>
            </w:pPr>
            <w:r>
              <w:rPr>
                <w:szCs w:val="28"/>
              </w:rPr>
              <w:t>291</w:t>
            </w:r>
          </w:p>
        </w:tc>
      </w:tr>
      <w:tr w:rsidR="0046383F" w:rsidTr="000F28E6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6"/>
          </w:tcPr>
          <w:p w:rsidR="0046383F" w:rsidRPr="00842DF6" w:rsidRDefault="0046383F" w:rsidP="008C546B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842DF6">
              <w:rPr>
                <w:szCs w:val="28"/>
              </w:rPr>
              <w:t xml:space="preserve">г. </w:t>
            </w:r>
            <w:r>
              <w:rPr>
                <w:szCs w:val="28"/>
              </w:rPr>
              <w:t xml:space="preserve">Уржум, Кировской области </w:t>
            </w:r>
          </w:p>
        </w:tc>
      </w:tr>
    </w:tbl>
    <w:p w:rsidR="00214AAD" w:rsidRDefault="00214AAD" w:rsidP="00214AAD">
      <w:pPr>
        <w:autoSpaceDE w:val="0"/>
        <w:autoSpaceDN w:val="0"/>
        <w:adjustRightInd w:val="0"/>
        <w:spacing w:before="480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4C72E0">
        <w:rPr>
          <w:b/>
          <w:szCs w:val="28"/>
        </w:rPr>
        <w:t xml:space="preserve"> </w:t>
      </w:r>
      <w:r w:rsidRPr="00D704EE">
        <w:rPr>
          <w:b/>
          <w:szCs w:val="28"/>
        </w:rPr>
        <w:t xml:space="preserve">комиссии </w:t>
      </w:r>
      <w:r>
        <w:rPr>
          <w:b/>
          <w:szCs w:val="28"/>
        </w:rPr>
        <w:t>администрации Уржумского муниципального района</w:t>
      </w:r>
      <w:r w:rsidRPr="00F73886">
        <w:rPr>
          <w:b/>
          <w:i/>
          <w:szCs w:val="28"/>
        </w:rPr>
        <w:t xml:space="preserve"> </w:t>
      </w:r>
    </w:p>
    <w:p w:rsidR="00214AAD" w:rsidRDefault="00214AAD" w:rsidP="00214AA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 соблюдению </w:t>
      </w:r>
      <w:r w:rsidRPr="00D704EE">
        <w:rPr>
          <w:b/>
          <w:szCs w:val="28"/>
        </w:rPr>
        <w:t>требований к служебному</w:t>
      </w:r>
      <w:r>
        <w:rPr>
          <w:b/>
          <w:szCs w:val="28"/>
        </w:rPr>
        <w:t xml:space="preserve"> </w:t>
      </w:r>
      <w:r w:rsidRPr="00D704EE">
        <w:rPr>
          <w:b/>
          <w:szCs w:val="28"/>
        </w:rPr>
        <w:t xml:space="preserve">поведению </w:t>
      </w:r>
    </w:p>
    <w:p w:rsidR="00214AAD" w:rsidRDefault="00214AAD" w:rsidP="00214AAD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руководителей муниципальных учреждений и предприятий</w:t>
      </w:r>
    </w:p>
    <w:p w:rsidR="00214AAD" w:rsidRDefault="00214AAD" w:rsidP="002C4620">
      <w:pPr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D704EE">
        <w:rPr>
          <w:b/>
          <w:szCs w:val="28"/>
        </w:rPr>
        <w:t>и урегулированию конфликта интересов</w:t>
      </w:r>
      <w:r>
        <w:rPr>
          <w:b/>
          <w:szCs w:val="28"/>
        </w:rPr>
        <w:t xml:space="preserve"> </w:t>
      </w:r>
    </w:p>
    <w:p w:rsidR="00214AAD" w:rsidRPr="00214AAD" w:rsidRDefault="00214AAD" w:rsidP="002C4620">
      <w:pPr>
        <w:suppressAutoHyphens w:val="0"/>
        <w:ind w:firstLine="709"/>
        <w:contextualSpacing/>
        <w:jc w:val="both"/>
        <w:rPr>
          <w:rFonts w:eastAsia="Times New Roman"/>
          <w:kern w:val="0"/>
        </w:rPr>
      </w:pPr>
      <w:r w:rsidRPr="00214AAD">
        <w:rPr>
          <w:rFonts w:eastAsia="Times New Roman"/>
          <w:kern w:val="0"/>
        </w:rPr>
        <w:t>В соответствии с Федеральным законом от 25.12.2008 № 273-ФЗ</w:t>
      </w:r>
      <w:r w:rsidRPr="00214AAD">
        <w:rPr>
          <w:rFonts w:eastAsia="Times New Roman"/>
          <w:kern w:val="0"/>
        </w:rPr>
        <w:br/>
        <w:t xml:space="preserve">«О противодействии коррупции» в целях предупреждения коррупционных правонарушений в </w:t>
      </w:r>
      <w:r w:rsidRPr="00214AAD">
        <w:rPr>
          <w:rFonts w:eastAsia="Times New Roman"/>
          <w:kern w:val="0"/>
          <w:szCs w:val="28"/>
        </w:rPr>
        <w:t>муниципальных</w:t>
      </w:r>
      <w:r w:rsidRPr="00214AAD">
        <w:rPr>
          <w:rFonts w:eastAsia="Times New Roman"/>
          <w:kern w:val="0"/>
        </w:rPr>
        <w:t xml:space="preserve"> учреждениях и предприятиях, а также повышения эффективности принимаемых мер по предотвращению и урегулированию конфликта интересов</w:t>
      </w:r>
      <w:r w:rsidRPr="00214AAD">
        <w:t xml:space="preserve"> </w:t>
      </w:r>
      <w:r w:rsidRPr="00214AAD">
        <w:rPr>
          <w:rFonts w:eastAsia="Times New Roman"/>
          <w:kern w:val="0"/>
        </w:rPr>
        <w:t>администрация Уржумского муниципального района ПОСТАНОВЛЯЕТ:</w:t>
      </w:r>
    </w:p>
    <w:p w:rsidR="00214AAD" w:rsidRPr="00214AAD" w:rsidRDefault="00214AAD" w:rsidP="002C4620">
      <w:pPr>
        <w:suppressAutoHyphens w:val="0"/>
        <w:ind w:firstLine="709"/>
        <w:contextualSpacing/>
        <w:jc w:val="both"/>
        <w:rPr>
          <w:rFonts w:eastAsia="Times New Roman"/>
          <w:kern w:val="0"/>
        </w:rPr>
      </w:pPr>
      <w:r w:rsidRPr="00214AAD">
        <w:rPr>
          <w:rFonts w:eastAsia="Times New Roman"/>
          <w:kern w:val="0"/>
        </w:rPr>
        <w:t>1. Создать комиссию</w:t>
      </w:r>
      <w:r w:rsidRPr="00214AAD">
        <w:rPr>
          <w:rFonts w:eastAsia="Times New Roman"/>
          <w:kern w:val="0"/>
          <w:szCs w:val="28"/>
        </w:rPr>
        <w:t xml:space="preserve"> </w:t>
      </w:r>
      <w:r w:rsidRPr="00214AAD">
        <w:rPr>
          <w:rFonts w:eastAsia="Times New Roman"/>
          <w:kern w:val="0"/>
        </w:rPr>
        <w:t>администраци</w:t>
      </w:r>
      <w:r>
        <w:rPr>
          <w:rFonts w:eastAsia="Times New Roman"/>
          <w:kern w:val="0"/>
        </w:rPr>
        <w:t>и</w:t>
      </w:r>
      <w:r w:rsidRPr="00214AAD">
        <w:rPr>
          <w:rFonts w:eastAsia="Times New Roman"/>
          <w:kern w:val="0"/>
        </w:rPr>
        <w:t xml:space="preserve"> Уржумского муниципального района</w:t>
      </w:r>
      <w:r w:rsidRPr="00214AAD">
        <w:rPr>
          <w:rFonts w:eastAsia="Times New Roman"/>
          <w:kern w:val="0"/>
          <w:szCs w:val="28"/>
        </w:rPr>
        <w:t xml:space="preserve"> по соблюдению требований к служебному поведению руководителей муниципальных учреждений и предприятий и урегулированию конфликта интересов </w:t>
      </w:r>
      <w:r w:rsidRPr="00214AAD">
        <w:rPr>
          <w:rFonts w:eastAsia="Times New Roman"/>
          <w:kern w:val="0"/>
        </w:rPr>
        <w:t>(далее – комиссия) и утвердить ее состав согласно приложению</w:t>
      </w:r>
      <w:r w:rsidRPr="00214AAD">
        <w:rPr>
          <w:rFonts w:eastAsia="Times New Roman"/>
          <w:kern w:val="0"/>
        </w:rPr>
        <w:br/>
        <w:t>№ 1.</w:t>
      </w:r>
    </w:p>
    <w:p w:rsidR="00214AAD" w:rsidRPr="00214AAD" w:rsidRDefault="00214AAD" w:rsidP="002C4620">
      <w:pPr>
        <w:suppressAutoHyphens w:val="0"/>
        <w:ind w:firstLine="709"/>
        <w:contextualSpacing/>
        <w:jc w:val="both"/>
        <w:rPr>
          <w:rFonts w:eastAsia="Times New Roman"/>
          <w:kern w:val="0"/>
        </w:rPr>
      </w:pPr>
      <w:r w:rsidRPr="00214AAD">
        <w:rPr>
          <w:rFonts w:eastAsia="Times New Roman"/>
          <w:kern w:val="0"/>
        </w:rPr>
        <w:t>2. Утвердить Положение о комиссии администраци</w:t>
      </w:r>
      <w:r>
        <w:rPr>
          <w:rFonts w:eastAsia="Times New Roman"/>
          <w:kern w:val="0"/>
        </w:rPr>
        <w:t>и</w:t>
      </w:r>
      <w:r w:rsidRPr="00214AAD">
        <w:rPr>
          <w:rFonts w:eastAsia="Times New Roman"/>
          <w:kern w:val="0"/>
        </w:rPr>
        <w:t xml:space="preserve"> Уржумского муниципального района </w:t>
      </w:r>
      <w:r w:rsidRPr="00214AAD">
        <w:rPr>
          <w:rFonts w:eastAsia="Times New Roman"/>
          <w:kern w:val="0"/>
          <w:szCs w:val="28"/>
        </w:rPr>
        <w:t xml:space="preserve">по соблюдению требований к служебному поведению руководителей муниципальных учреждений и предприятий и урегулированию конфликта интересов </w:t>
      </w:r>
      <w:r w:rsidRPr="00214AAD">
        <w:rPr>
          <w:rFonts w:eastAsia="Times New Roman"/>
          <w:kern w:val="0"/>
        </w:rPr>
        <w:t>согласно приложению № 2.</w:t>
      </w:r>
    </w:p>
    <w:p w:rsidR="00214AAD" w:rsidRPr="00214AAD" w:rsidRDefault="00214AAD" w:rsidP="002C4620">
      <w:pPr>
        <w:widowControl/>
        <w:suppressAutoHyphens w:val="0"/>
        <w:jc w:val="both"/>
        <w:rPr>
          <w:rFonts w:eastAsia="Times New Roman"/>
          <w:kern w:val="0"/>
          <w:szCs w:val="28"/>
        </w:rPr>
      </w:pPr>
      <w:r w:rsidRPr="00214AAD">
        <w:rPr>
          <w:rFonts w:eastAsia="Times New Roman"/>
          <w:kern w:val="0"/>
          <w:szCs w:val="28"/>
        </w:rPr>
        <w:tab/>
      </w:r>
      <w:r>
        <w:rPr>
          <w:rFonts w:eastAsia="Times New Roman"/>
          <w:kern w:val="0"/>
          <w:szCs w:val="28"/>
        </w:rPr>
        <w:t>3</w:t>
      </w:r>
      <w:r w:rsidRPr="00214AAD">
        <w:rPr>
          <w:rFonts w:eastAsia="Times New Roman"/>
          <w:kern w:val="0"/>
          <w:szCs w:val="28"/>
        </w:rPr>
        <w:t>. </w:t>
      </w:r>
      <w:proofErr w:type="gramStart"/>
      <w:r w:rsidRPr="00214AAD">
        <w:rPr>
          <w:rFonts w:eastAsia="Times New Roman"/>
          <w:kern w:val="0"/>
          <w:szCs w:val="28"/>
        </w:rPr>
        <w:t>Контроль за</w:t>
      </w:r>
      <w:proofErr w:type="gramEnd"/>
      <w:r w:rsidRPr="00214AAD">
        <w:rPr>
          <w:rFonts w:eastAsia="Times New Roman"/>
          <w:kern w:val="0"/>
          <w:szCs w:val="28"/>
        </w:rPr>
        <w:t xml:space="preserve"> исполнением </w:t>
      </w:r>
      <w:r>
        <w:rPr>
          <w:rFonts w:eastAsia="Times New Roman"/>
          <w:kern w:val="0"/>
          <w:szCs w:val="28"/>
        </w:rPr>
        <w:t xml:space="preserve">настоящего </w:t>
      </w:r>
      <w:r w:rsidRPr="00214AAD">
        <w:rPr>
          <w:rFonts w:eastAsia="Times New Roman"/>
          <w:kern w:val="0"/>
          <w:szCs w:val="28"/>
        </w:rPr>
        <w:t xml:space="preserve">постановления возложить на </w:t>
      </w:r>
      <w:r>
        <w:rPr>
          <w:szCs w:val="28"/>
        </w:rPr>
        <w:t xml:space="preserve">заведующего отделом по юридической и кадровой работе администрации Уржумского муниципального района  </w:t>
      </w:r>
      <w:proofErr w:type="spellStart"/>
      <w:r>
        <w:rPr>
          <w:szCs w:val="28"/>
        </w:rPr>
        <w:t>Чарушину</w:t>
      </w:r>
      <w:proofErr w:type="spellEnd"/>
      <w:r>
        <w:rPr>
          <w:szCs w:val="28"/>
        </w:rPr>
        <w:t xml:space="preserve"> О.В</w:t>
      </w:r>
      <w:r w:rsidRPr="002C1433">
        <w:rPr>
          <w:szCs w:val="28"/>
        </w:rPr>
        <w:t>.</w:t>
      </w:r>
      <w:r w:rsidRPr="00214AAD">
        <w:rPr>
          <w:rFonts w:eastAsia="Times New Roman"/>
          <w:i/>
          <w:kern w:val="0"/>
          <w:szCs w:val="28"/>
        </w:rPr>
        <w:t>.</w:t>
      </w:r>
    </w:p>
    <w:p w:rsidR="00214AAD" w:rsidRDefault="00214AAD" w:rsidP="002C462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Cs w:val="28"/>
        </w:rPr>
      </w:pPr>
      <w:r>
        <w:rPr>
          <w:szCs w:val="28"/>
        </w:rPr>
        <w:t xml:space="preserve"> 4. </w:t>
      </w:r>
      <w:r w:rsidRPr="002C1433">
        <w:rPr>
          <w:szCs w:val="28"/>
        </w:rPr>
        <w:t xml:space="preserve">Опубликовать </w:t>
      </w:r>
      <w:r>
        <w:rPr>
          <w:szCs w:val="28"/>
        </w:rPr>
        <w:t>настоящее постановление в  информационном бюллетене органов местного самоуправления Уржумского района Кировской области.</w:t>
      </w:r>
    </w:p>
    <w:p w:rsidR="00581C16" w:rsidRPr="00214AAD" w:rsidRDefault="002A5916" w:rsidP="002A5916">
      <w:pPr>
        <w:tabs>
          <w:tab w:val="left" w:pos="1064"/>
        </w:tabs>
        <w:suppressAutoHyphens w:val="0"/>
        <w:autoSpaceDE w:val="0"/>
        <w:autoSpaceDN w:val="0"/>
        <w:spacing w:after="720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         </w:t>
      </w:r>
      <w:r w:rsidR="00214AAD">
        <w:rPr>
          <w:rFonts w:eastAsia="Times New Roman"/>
          <w:kern w:val="0"/>
          <w:szCs w:val="28"/>
        </w:rPr>
        <w:t>5</w:t>
      </w:r>
      <w:r w:rsidR="00214AAD" w:rsidRPr="00214AAD">
        <w:rPr>
          <w:rFonts w:eastAsia="Times New Roman"/>
          <w:kern w:val="0"/>
          <w:szCs w:val="28"/>
        </w:rPr>
        <w:t>. Настоящее постановление вступает в силу со дня его подписани</w:t>
      </w:r>
      <w:r w:rsidR="00214AAD">
        <w:rPr>
          <w:rFonts w:eastAsia="Times New Roman"/>
          <w:kern w:val="0"/>
          <w:szCs w:val="28"/>
        </w:rPr>
        <w:t xml:space="preserve">я. </w:t>
      </w:r>
    </w:p>
    <w:p w:rsidR="001C09C8" w:rsidRDefault="001C09C8" w:rsidP="002C4620">
      <w:pPr>
        <w:pStyle w:val="ConsPlusNormal"/>
        <w:tabs>
          <w:tab w:val="left" w:pos="1064"/>
        </w:tabs>
        <w:spacing w:before="720"/>
        <w:jc w:val="both"/>
        <w:rPr>
          <w:rFonts w:ascii="Times New Roman" w:hAnsi="Times New Roman" w:cs="Times New Roman"/>
          <w:sz w:val="28"/>
          <w:szCs w:val="28"/>
        </w:rPr>
      </w:pPr>
    </w:p>
    <w:p w:rsidR="001C09C8" w:rsidRDefault="001C09C8" w:rsidP="002C4620">
      <w:pPr>
        <w:pStyle w:val="a7"/>
      </w:pPr>
      <w:r>
        <w:t xml:space="preserve">       Глава администрации Уржумского </w:t>
      </w:r>
    </w:p>
    <w:p w:rsidR="00EE5B8D" w:rsidRDefault="001C09C8" w:rsidP="002C4620">
      <w:pPr>
        <w:pStyle w:val="a7"/>
      </w:pPr>
      <w:r>
        <w:t xml:space="preserve">       муниципального района</w:t>
      </w:r>
      <w:r w:rsidR="002A5916">
        <w:t xml:space="preserve">    </w:t>
      </w:r>
      <w:r>
        <w:t xml:space="preserve">В.В. </w:t>
      </w:r>
      <w:proofErr w:type="spellStart"/>
      <w:r>
        <w:t>Байбородов</w:t>
      </w:r>
      <w:proofErr w:type="spellEnd"/>
    </w:p>
    <w:p w:rsidR="001C09C8" w:rsidRDefault="001C09C8" w:rsidP="002C4620">
      <w:pPr>
        <w:pStyle w:val="a7"/>
      </w:pPr>
    </w:p>
    <w:p w:rsidR="00C9743B" w:rsidRDefault="00C9743B" w:rsidP="001C09C8">
      <w:pPr>
        <w:widowControl/>
        <w:suppressAutoHyphens w:val="0"/>
        <w:autoSpaceDE w:val="0"/>
        <w:ind w:firstLine="4230"/>
        <w:jc w:val="both"/>
      </w:pPr>
    </w:p>
    <w:p w:rsidR="001C09C8" w:rsidRPr="001C09C8" w:rsidRDefault="00974E8C" w:rsidP="001C09C8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lastRenderedPageBreak/>
        <w:t xml:space="preserve">                                           </w:t>
      </w:r>
      <w:r w:rsidR="001C09C8" w:rsidRPr="001C09C8">
        <w:rPr>
          <w:rFonts w:eastAsia="Times New Roman"/>
          <w:kern w:val="0"/>
          <w:szCs w:val="28"/>
        </w:rPr>
        <w:t>Приложение</w:t>
      </w:r>
      <w:r w:rsidR="002C4620">
        <w:rPr>
          <w:rFonts w:eastAsia="Times New Roman"/>
          <w:kern w:val="0"/>
          <w:szCs w:val="28"/>
        </w:rPr>
        <w:t xml:space="preserve"> №1 </w:t>
      </w:r>
    </w:p>
    <w:p w:rsidR="001C09C8" w:rsidRPr="001C09C8" w:rsidRDefault="001C09C8" w:rsidP="001C09C8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>УТВЕРЖДЕНО</w:t>
      </w:r>
    </w:p>
    <w:p w:rsidR="001C09C8" w:rsidRDefault="001C09C8" w:rsidP="001C09C8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 xml:space="preserve">постановлением администрации </w:t>
      </w:r>
      <w:r>
        <w:rPr>
          <w:rFonts w:eastAsia="Times New Roman"/>
          <w:kern w:val="0"/>
          <w:szCs w:val="28"/>
        </w:rPr>
        <w:t xml:space="preserve">                          </w:t>
      </w:r>
    </w:p>
    <w:p w:rsidR="001C09C8" w:rsidRPr="001C09C8" w:rsidRDefault="001C09C8" w:rsidP="001C09C8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Уржумского муниципального района </w:t>
      </w:r>
    </w:p>
    <w:p w:rsidR="001C09C8" w:rsidRPr="001C09C8" w:rsidRDefault="001C09C8" w:rsidP="001C09C8">
      <w:pPr>
        <w:widowControl/>
        <w:suppressAutoHyphens w:val="0"/>
        <w:ind w:firstLine="4230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 xml:space="preserve">от </w:t>
      </w:r>
      <w:r w:rsidR="00C9743B">
        <w:rPr>
          <w:rFonts w:eastAsia="Times New Roman"/>
          <w:kern w:val="0"/>
          <w:szCs w:val="28"/>
        </w:rPr>
        <w:t>08.04.2025 года № 291</w:t>
      </w:r>
    </w:p>
    <w:p w:rsidR="002C4620" w:rsidRPr="00E0116C" w:rsidRDefault="002C4620" w:rsidP="002C4620">
      <w:pPr>
        <w:spacing w:before="480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2C4620" w:rsidRPr="00FC4B8D" w:rsidRDefault="002C4620" w:rsidP="002C4620">
      <w:pPr>
        <w:autoSpaceDE w:val="0"/>
        <w:autoSpaceDN w:val="0"/>
        <w:adjustRightInd w:val="0"/>
        <w:jc w:val="center"/>
        <w:rPr>
          <w:i/>
          <w:szCs w:val="28"/>
        </w:rPr>
      </w:pPr>
      <w:r>
        <w:rPr>
          <w:b/>
          <w:szCs w:val="28"/>
        </w:rPr>
        <w:t xml:space="preserve">комиссии </w:t>
      </w:r>
      <w:proofErr w:type="spellStart"/>
      <w:r>
        <w:rPr>
          <w:b/>
          <w:szCs w:val="28"/>
        </w:rPr>
        <w:t>администрациии</w:t>
      </w:r>
      <w:proofErr w:type="spellEnd"/>
      <w:r>
        <w:rPr>
          <w:b/>
          <w:szCs w:val="28"/>
        </w:rPr>
        <w:t xml:space="preserve"> Уржумского муниципального района </w:t>
      </w:r>
      <w:r w:rsidRPr="00FC4B8D">
        <w:rPr>
          <w:i/>
          <w:szCs w:val="28"/>
        </w:rPr>
        <w:t xml:space="preserve"> </w:t>
      </w:r>
    </w:p>
    <w:p w:rsidR="002C4620" w:rsidRDefault="002C4620" w:rsidP="002C4620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 соблюдению </w:t>
      </w:r>
      <w:r w:rsidRPr="00D704EE">
        <w:rPr>
          <w:b/>
          <w:szCs w:val="28"/>
        </w:rPr>
        <w:t>требований к служебному</w:t>
      </w:r>
      <w:r>
        <w:rPr>
          <w:b/>
          <w:szCs w:val="28"/>
        </w:rPr>
        <w:t xml:space="preserve"> </w:t>
      </w:r>
      <w:r w:rsidRPr="00D704EE">
        <w:rPr>
          <w:b/>
          <w:szCs w:val="28"/>
        </w:rPr>
        <w:t xml:space="preserve">поведению </w:t>
      </w:r>
    </w:p>
    <w:p w:rsidR="002C4620" w:rsidRDefault="002C4620" w:rsidP="002C4620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руководителей муниципальных учреждений и предприятий</w:t>
      </w:r>
    </w:p>
    <w:p w:rsidR="002C4620" w:rsidRPr="004C72E0" w:rsidRDefault="002C4620" w:rsidP="002C4620">
      <w:pPr>
        <w:autoSpaceDE w:val="0"/>
        <w:autoSpaceDN w:val="0"/>
        <w:adjustRightInd w:val="0"/>
        <w:spacing w:after="480"/>
        <w:jc w:val="center"/>
        <w:rPr>
          <w:b/>
          <w:szCs w:val="28"/>
        </w:rPr>
      </w:pPr>
      <w:r w:rsidRPr="00D704EE">
        <w:rPr>
          <w:b/>
          <w:szCs w:val="28"/>
        </w:rPr>
        <w:t>и урегулированию конфликта интересов</w:t>
      </w:r>
      <w:r>
        <w:rPr>
          <w:b/>
          <w:szCs w:val="28"/>
        </w:rPr>
        <w:t xml:space="preserve"> </w:t>
      </w:r>
    </w:p>
    <w:tbl>
      <w:tblPr>
        <w:tblStyle w:val="a8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69"/>
        <w:gridCol w:w="6198"/>
      </w:tblGrid>
      <w:tr w:rsidR="002C4620" w:rsidTr="00C6693A">
        <w:trPr>
          <w:trHeight w:val="1167"/>
        </w:trPr>
        <w:tc>
          <w:tcPr>
            <w:tcW w:w="3256" w:type="dxa"/>
          </w:tcPr>
          <w:p w:rsidR="002C4620" w:rsidRDefault="002C4620" w:rsidP="002C4620">
            <w:pPr>
              <w:autoSpaceDE w:val="0"/>
              <w:jc w:val="both"/>
              <w:rPr>
                <w:rStyle w:val="14"/>
              </w:rPr>
            </w:pPr>
            <w:r>
              <w:rPr>
                <w:rStyle w:val="14"/>
                <w:szCs w:val="28"/>
              </w:rPr>
              <w:t>Х</w:t>
            </w:r>
            <w:r w:rsidR="00FE2ED8">
              <w:rPr>
                <w:rStyle w:val="14"/>
              </w:rPr>
              <w:t>АБИБУЛЛИНА</w:t>
            </w:r>
            <w:r>
              <w:rPr>
                <w:rStyle w:val="14"/>
              </w:rPr>
              <w:t xml:space="preserve"> </w:t>
            </w:r>
          </w:p>
          <w:p w:rsidR="002C4620" w:rsidRDefault="002C4620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  <w:r>
              <w:rPr>
                <w:rStyle w:val="14"/>
              </w:rPr>
              <w:t>Светлана Николаевна</w:t>
            </w:r>
          </w:p>
        </w:tc>
        <w:tc>
          <w:tcPr>
            <w:tcW w:w="469" w:type="dxa"/>
          </w:tcPr>
          <w:p w:rsidR="002C4620" w:rsidRDefault="002C4620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  <w:r>
              <w:rPr>
                <w:rStyle w:val="14"/>
                <w:szCs w:val="28"/>
              </w:rPr>
              <w:t>–</w:t>
            </w:r>
          </w:p>
        </w:tc>
        <w:tc>
          <w:tcPr>
            <w:tcW w:w="6198" w:type="dxa"/>
          </w:tcPr>
          <w:p w:rsidR="002C4620" w:rsidRDefault="002C4620" w:rsidP="002C4620">
            <w:pPr>
              <w:tabs>
                <w:tab w:val="left" w:pos="7088"/>
              </w:tabs>
              <w:spacing w:after="480"/>
              <w:rPr>
                <w:rStyle w:val="14"/>
                <w:szCs w:val="28"/>
              </w:rPr>
            </w:pPr>
            <w:r>
              <w:t>первый заместитель главы администрации Уржумского муниципального  района</w:t>
            </w:r>
            <w:r>
              <w:rPr>
                <w:rStyle w:val="14"/>
                <w:szCs w:val="28"/>
              </w:rPr>
              <w:t>, председатель комиссии</w:t>
            </w:r>
          </w:p>
        </w:tc>
      </w:tr>
      <w:tr w:rsidR="002C4620" w:rsidTr="00C6693A">
        <w:trPr>
          <w:trHeight w:val="1309"/>
        </w:trPr>
        <w:tc>
          <w:tcPr>
            <w:tcW w:w="3256" w:type="dxa"/>
          </w:tcPr>
          <w:p w:rsidR="002C4620" w:rsidRDefault="002C4620" w:rsidP="002C4620">
            <w:pPr>
              <w:autoSpaceDE w:val="0"/>
              <w:jc w:val="both"/>
              <w:rPr>
                <w:rStyle w:val="14"/>
              </w:rPr>
            </w:pPr>
            <w:r>
              <w:rPr>
                <w:rStyle w:val="14"/>
                <w:szCs w:val="28"/>
              </w:rPr>
              <w:t>С</w:t>
            </w:r>
            <w:r w:rsidR="00FE2ED8">
              <w:rPr>
                <w:rStyle w:val="14"/>
              </w:rPr>
              <w:t>ЕМИГЛАЗОВ</w:t>
            </w:r>
            <w:r>
              <w:rPr>
                <w:rStyle w:val="14"/>
              </w:rPr>
              <w:t xml:space="preserve"> </w:t>
            </w:r>
          </w:p>
          <w:p w:rsidR="002C4620" w:rsidRDefault="002C4620" w:rsidP="002C4620">
            <w:pPr>
              <w:autoSpaceDE w:val="0"/>
              <w:jc w:val="both"/>
              <w:rPr>
                <w:rStyle w:val="14"/>
                <w:szCs w:val="28"/>
              </w:rPr>
            </w:pPr>
            <w:r>
              <w:rPr>
                <w:rStyle w:val="14"/>
              </w:rPr>
              <w:t>Иван Николаевич</w:t>
            </w:r>
          </w:p>
        </w:tc>
        <w:tc>
          <w:tcPr>
            <w:tcW w:w="469" w:type="dxa"/>
          </w:tcPr>
          <w:p w:rsidR="002C4620" w:rsidRDefault="002C4620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  <w:r w:rsidRPr="00F16CB1">
              <w:rPr>
                <w:rStyle w:val="14"/>
                <w:szCs w:val="28"/>
              </w:rPr>
              <w:t>–</w:t>
            </w:r>
          </w:p>
        </w:tc>
        <w:tc>
          <w:tcPr>
            <w:tcW w:w="6198" w:type="dxa"/>
          </w:tcPr>
          <w:p w:rsidR="002C4620" w:rsidRDefault="002C4620" w:rsidP="00071DD0">
            <w:pPr>
              <w:autoSpaceDE w:val="0"/>
              <w:jc w:val="both"/>
              <w:rPr>
                <w:rStyle w:val="14"/>
                <w:szCs w:val="28"/>
              </w:rPr>
            </w:pPr>
            <w:r>
              <w:t>заместитель главы администрации Уржумского муниципального  района по вопросам жизнеобеспечения</w:t>
            </w:r>
            <w:r>
              <w:rPr>
                <w:rStyle w:val="14"/>
                <w:szCs w:val="28"/>
              </w:rPr>
              <w:t>, заместитель председателя комиссии</w:t>
            </w:r>
          </w:p>
          <w:p w:rsidR="002C4620" w:rsidRDefault="002C4620" w:rsidP="00071DD0">
            <w:pPr>
              <w:autoSpaceDE w:val="0"/>
              <w:jc w:val="both"/>
              <w:rPr>
                <w:rStyle w:val="14"/>
                <w:szCs w:val="28"/>
              </w:rPr>
            </w:pPr>
          </w:p>
        </w:tc>
      </w:tr>
      <w:tr w:rsidR="002C4620" w:rsidTr="00C6693A">
        <w:trPr>
          <w:trHeight w:val="1309"/>
        </w:trPr>
        <w:tc>
          <w:tcPr>
            <w:tcW w:w="3256" w:type="dxa"/>
          </w:tcPr>
          <w:p w:rsidR="002C4620" w:rsidRDefault="002C4620" w:rsidP="002C4620">
            <w:pPr>
              <w:autoSpaceDE w:val="0"/>
              <w:jc w:val="both"/>
              <w:rPr>
                <w:rStyle w:val="14"/>
              </w:rPr>
            </w:pPr>
            <w:r>
              <w:rPr>
                <w:rStyle w:val="14"/>
                <w:szCs w:val="28"/>
              </w:rPr>
              <w:t>Г</w:t>
            </w:r>
            <w:r w:rsidR="00FE2ED8">
              <w:rPr>
                <w:rStyle w:val="14"/>
              </w:rPr>
              <w:t xml:space="preserve">РЕБНЕВ </w:t>
            </w:r>
          </w:p>
          <w:p w:rsidR="002C4620" w:rsidRDefault="002C4620" w:rsidP="002C4620">
            <w:pPr>
              <w:autoSpaceDE w:val="0"/>
              <w:jc w:val="both"/>
              <w:rPr>
                <w:rStyle w:val="14"/>
                <w:szCs w:val="28"/>
              </w:rPr>
            </w:pPr>
            <w:r>
              <w:rPr>
                <w:rStyle w:val="14"/>
              </w:rPr>
              <w:t>Игорь Владимирович</w:t>
            </w:r>
          </w:p>
          <w:p w:rsidR="002C4620" w:rsidRDefault="002C4620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</w:p>
        </w:tc>
        <w:tc>
          <w:tcPr>
            <w:tcW w:w="469" w:type="dxa"/>
          </w:tcPr>
          <w:p w:rsidR="002C4620" w:rsidRDefault="002C4620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  <w:r w:rsidRPr="00F16CB1">
              <w:rPr>
                <w:rStyle w:val="14"/>
                <w:szCs w:val="28"/>
              </w:rPr>
              <w:t>–</w:t>
            </w:r>
          </w:p>
        </w:tc>
        <w:tc>
          <w:tcPr>
            <w:tcW w:w="6198" w:type="dxa"/>
          </w:tcPr>
          <w:p w:rsidR="002C4620" w:rsidRDefault="002C4620" w:rsidP="00071DD0">
            <w:pPr>
              <w:autoSpaceDE w:val="0"/>
              <w:jc w:val="both"/>
              <w:rPr>
                <w:rStyle w:val="14"/>
                <w:szCs w:val="28"/>
              </w:rPr>
            </w:pPr>
            <w:r>
              <w:t>заведующий отделом по взаимодействию с органами местного самоуправления и СМИ  администрации Уржумского муниципального района</w:t>
            </w:r>
            <w:r>
              <w:rPr>
                <w:rStyle w:val="14"/>
                <w:szCs w:val="28"/>
              </w:rPr>
              <w:t>, секретарь комиссии</w:t>
            </w:r>
          </w:p>
          <w:p w:rsidR="002C4620" w:rsidRDefault="002C4620" w:rsidP="00071DD0">
            <w:pPr>
              <w:autoSpaceDE w:val="0"/>
              <w:jc w:val="both"/>
              <w:rPr>
                <w:rStyle w:val="14"/>
                <w:szCs w:val="28"/>
              </w:rPr>
            </w:pPr>
          </w:p>
        </w:tc>
      </w:tr>
      <w:tr w:rsidR="002C4620" w:rsidTr="00C6693A">
        <w:trPr>
          <w:trHeight w:val="517"/>
        </w:trPr>
        <w:tc>
          <w:tcPr>
            <w:tcW w:w="3256" w:type="dxa"/>
          </w:tcPr>
          <w:p w:rsidR="002C4620" w:rsidRDefault="00CC76EA" w:rsidP="00CC76EA">
            <w:pPr>
              <w:autoSpaceDE w:val="0"/>
              <w:jc w:val="both"/>
              <w:rPr>
                <w:rStyle w:val="14"/>
                <w:szCs w:val="28"/>
              </w:rPr>
            </w:pPr>
            <w:r>
              <w:rPr>
                <w:rStyle w:val="14"/>
                <w:szCs w:val="28"/>
              </w:rPr>
              <w:t>Д</w:t>
            </w:r>
            <w:r w:rsidR="00FE2ED8">
              <w:rPr>
                <w:rStyle w:val="14"/>
                <w:szCs w:val="28"/>
              </w:rPr>
              <w:t>ОБРЫНИНА</w:t>
            </w:r>
          </w:p>
          <w:p w:rsidR="00CC76EA" w:rsidRDefault="00CC76EA" w:rsidP="00CC76EA">
            <w:pPr>
              <w:autoSpaceDE w:val="0"/>
              <w:jc w:val="both"/>
              <w:rPr>
                <w:rStyle w:val="14"/>
                <w:szCs w:val="28"/>
              </w:rPr>
            </w:pPr>
            <w:r>
              <w:rPr>
                <w:rStyle w:val="14"/>
                <w:szCs w:val="28"/>
              </w:rPr>
              <w:t>Евгения Николаевна</w:t>
            </w:r>
          </w:p>
          <w:p w:rsidR="003E31A6" w:rsidRDefault="003E31A6" w:rsidP="00CC76EA">
            <w:pPr>
              <w:autoSpaceDE w:val="0"/>
              <w:jc w:val="both"/>
              <w:rPr>
                <w:rStyle w:val="14"/>
              </w:rPr>
            </w:pPr>
          </w:p>
          <w:p w:rsidR="003E31A6" w:rsidRDefault="003E31A6" w:rsidP="00CC76EA">
            <w:pPr>
              <w:autoSpaceDE w:val="0"/>
              <w:jc w:val="both"/>
              <w:rPr>
                <w:rStyle w:val="14"/>
              </w:rPr>
            </w:pPr>
            <w:r>
              <w:rPr>
                <w:rStyle w:val="14"/>
              </w:rPr>
              <w:t>ЧАРУШИНА</w:t>
            </w:r>
          </w:p>
          <w:p w:rsidR="003E31A6" w:rsidRDefault="003E31A6" w:rsidP="00CC76EA">
            <w:pPr>
              <w:autoSpaceDE w:val="0"/>
              <w:jc w:val="both"/>
              <w:rPr>
                <w:rStyle w:val="14"/>
                <w:szCs w:val="28"/>
              </w:rPr>
            </w:pPr>
            <w:r>
              <w:rPr>
                <w:rStyle w:val="14"/>
              </w:rPr>
              <w:t>Ольга Владимировна</w:t>
            </w:r>
          </w:p>
        </w:tc>
        <w:tc>
          <w:tcPr>
            <w:tcW w:w="469" w:type="dxa"/>
          </w:tcPr>
          <w:p w:rsidR="002C4620" w:rsidRDefault="002C4620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  <w:r w:rsidRPr="00F16CB1">
              <w:rPr>
                <w:rStyle w:val="14"/>
                <w:szCs w:val="28"/>
              </w:rPr>
              <w:t>–</w:t>
            </w:r>
          </w:p>
          <w:p w:rsidR="003E31A6" w:rsidRDefault="003E31A6" w:rsidP="00071DD0">
            <w:pPr>
              <w:autoSpaceDE w:val="0"/>
              <w:spacing w:line="360" w:lineRule="auto"/>
              <w:jc w:val="both"/>
              <w:rPr>
                <w:rStyle w:val="14"/>
              </w:rPr>
            </w:pPr>
          </w:p>
          <w:p w:rsidR="003E31A6" w:rsidRDefault="003E31A6" w:rsidP="00071DD0">
            <w:pPr>
              <w:autoSpaceDE w:val="0"/>
              <w:spacing w:line="360" w:lineRule="auto"/>
              <w:jc w:val="both"/>
              <w:rPr>
                <w:rStyle w:val="14"/>
              </w:rPr>
            </w:pPr>
            <w:r>
              <w:rPr>
                <w:rStyle w:val="14"/>
              </w:rPr>
              <w:t>_</w:t>
            </w:r>
          </w:p>
          <w:p w:rsidR="003E31A6" w:rsidRDefault="003E31A6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</w:p>
        </w:tc>
        <w:tc>
          <w:tcPr>
            <w:tcW w:w="6198" w:type="dxa"/>
          </w:tcPr>
          <w:p w:rsidR="002C4620" w:rsidRDefault="00CC76EA" w:rsidP="00CC76EA">
            <w:pPr>
              <w:autoSpaceDE w:val="0"/>
              <w:jc w:val="both"/>
              <w:rPr>
                <w:rStyle w:val="14"/>
                <w:szCs w:val="28"/>
              </w:rPr>
            </w:pPr>
            <w:r>
              <w:rPr>
                <w:rStyle w:val="14"/>
                <w:szCs w:val="28"/>
              </w:rPr>
              <w:t xml:space="preserve">управляющий делами администрации  Уржумского муниципального района </w:t>
            </w:r>
          </w:p>
          <w:p w:rsidR="003E31A6" w:rsidRDefault="003E31A6" w:rsidP="00CC76EA">
            <w:pPr>
              <w:autoSpaceDE w:val="0"/>
              <w:jc w:val="both"/>
              <w:rPr>
                <w:rStyle w:val="14"/>
                <w:szCs w:val="28"/>
              </w:rPr>
            </w:pPr>
          </w:p>
          <w:p w:rsidR="003E31A6" w:rsidRDefault="003E31A6" w:rsidP="00CC76EA">
            <w:pPr>
              <w:autoSpaceDE w:val="0"/>
              <w:jc w:val="both"/>
              <w:rPr>
                <w:rStyle w:val="14"/>
                <w:szCs w:val="28"/>
              </w:rPr>
            </w:pPr>
            <w:r>
              <w:rPr>
                <w:rStyle w:val="14"/>
                <w:szCs w:val="28"/>
              </w:rPr>
              <w:t>заведующий отделом по юридической и кадровой работе администрации Уржумского муниципального района</w:t>
            </w:r>
          </w:p>
          <w:p w:rsidR="003E31A6" w:rsidRDefault="003E31A6" w:rsidP="00CC76EA">
            <w:pPr>
              <w:autoSpaceDE w:val="0"/>
              <w:jc w:val="both"/>
              <w:rPr>
                <w:rStyle w:val="14"/>
                <w:szCs w:val="28"/>
              </w:rPr>
            </w:pPr>
          </w:p>
        </w:tc>
      </w:tr>
      <w:tr w:rsidR="00CC76EA" w:rsidTr="00C6693A">
        <w:trPr>
          <w:trHeight w:val="517"/>
        </w:trPr>
        <w:tc>
          <w:tcPr>
            <w:tcW w:w="3256" w:type="dxa"/>
            <w:shd w:val="clear" w:color="auto" w:fill="auto"/>
          </w:tcPr>
          <w:p w:rsidR="00FE2ED8" w:rsidRDefault="00FE2ED8" w:rsidP="00CC76EA">
            <w:pPr>
              <w:autoSpaceDE w:val="0"/>
              <w:jc w:val="both"/>
              <w:rPr>
                <w:rStyle w:val="14"/>
                <w:szCs w:val="28"/>
              </w:rPr>
            </w:pPr>
            <w:r>
              <w:rPr>
                <w:rStyle w:val="14"/>
                <w:szCs w:val="28"/>
              </w:rPr>
              <w:t xml:space="preserve">МАЧИХИНА </w:t>
            </w:r>
          </w:p>
          <w:p w:rsidR="00FE2ED8" w:rsidRDefault="00FE2ED8" w:rsidP="00CC76EA">
            <w:pPr>
              <w:autoSpaceDE w:val="0"/>
              <w:jc w:val="both"/>
              <w:rPr>
                <w:rStyle w:val="14"/>
                <w:szCs w:val="28"/>
              </w:rPr>
            </w:pPr>
            <w:r>
              <w:rPr>
                <w:rStyle w:val="14"/>
                <w:szCs w:val="28"/>
              </w:rPr>
              <w:t>Людмила Николаевна</w:t>
            </w:r>
          </w:p>
          <w:p w:rsidR="00FE2ED8" w:rsidRDefault="00FE2ED8" w:rsidP="00CC76EA">
            <w:pPr>
              <w:autoSpaceDE w:val="0"/>
              <w:jc w:val="both"/>
              <w:rPr>
                <w:rStyle w:val="14"/>
                <w:szCs w:val="28"/>
              </w:rPr>
            </w:pPr>
          </w:p>
          <w:p w:rsidR="00FE2ED8" w:rsidRDefault="00FE2ED8" w:rsidP="00CC76EA">
            <w:pPr>
              <w:autoSpaceDE w:val="0"/>
              <w:jc w:val="both"/>
              <w:rPr>
                <w:rStyle w:val="14"/>
                <w:szCs w:val="28"/>
              </w:rPr>
            </w:pPr>
          </w:p>
          <w:p w:rsidR="00FE2ED8" w:rsidRDefault="00FE2ED8" w:rsidP="00CC76EA">
            <w:pPr>
              <w:autoSpaceDE w:val="0"/>
              <w:jc w:val="both"/>
              <w:rPr>
                <w:rStyle w:val="14"/>
                <w:szCs w:val="28"/>
              </w:rPr>
            </w:pPr>
          </w:p>
          <w:p w:rsidR="00FE2ED8" w:rsidRDefault="00FE2ED8" w:rsidP="00CC76EA">
            <w:pPr>
              <w:autoSpaceDE w:val="0"/>
              <w:jc w:val="both"/>
              <w:rPr>
                <w:rStyle w:val="14"/>
                <w:szCs w:val="28"/>
              </w:rPr>
            </w:pPr>
          </w:p>
          <w:p w:rsidR="00FE2ED8" w:rsidRDefault="00FE2ED8" w:rsidP="00CC76EA">
            <w:pPr>
              <w:autoSpaceDE w:val="0"/>
              <w:jc w:val="both"/>
              <w:rPr>
                <w:rStyle w:val="14"/>
                <w:szCs w:val="28"/>
              </w:rPr>
            </w:pPr>
            <w:r>
              <w:rPr>
                <w:rStyle w:val="14"/>
                <w:szCs w:val="28"/>
              </w:rPr>
              <w:t>ПЕРЕВАЛОВА</w:t>
            </w:r>
          </w:p>
          <w:p w:rsidR="00FE2ED8" w:rsidRDefault="00FE2ED8" w:rsidP="00CC76EA">
            <w:pPr>
              <w:autoSpaceDE w:val="0"/>
              <w:jc w:val="both"/>
              <w:rPr>
                <w:rStyle w:val="14"/>
                <w:szCs w:val="28"/>
              </w:rPr>
            </w:pPr>
            <w:r>
              <w:rPr>
                <w:rStyle w:val="14"/>
                <w:szCs w:val="28"/>
              </w:rPr>
              <w:t>Ольга Леонидовна</w:t>
            </w:r>
          </w:p>
          <w:p w:rsidR="00FE2ED8" w:rsidRDefault="00FE2ED8" w:rsidP="00CC76EA">
            <w:pPr>
              <w:autoSpaceDE w:val="0"/>
              <w:jc w:val="both"/>
              <w:rPr>
                <w:rStyle w:val="14"/>
                <w:szCs w:val="28"/>
              </w:rPr>
            </w:pPr>
          </w:p>
        </w:tc>
        <w:tc>
          <w:tcPr>
            <w:tcW w:w="469" w:type="dxa"/>
          </w:tcPr>
          <w:p w:rsidR="00FE2ED8" w:rsidRDefault="00062ADD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  <w:r>
              <w:rPr>
                <w:rStyle w:val="14"/>
                <w:szCs w:val="28"/>
              </w:rPr>
              <w:t>_</w:t>
            </w:r>
          </w:p>
          <w:p w:rsidR="00FE2ED8" w:rsidRDefault="00FE2ED8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</w:p>
          <w:p w:rsidR="00FE2ED8" w:rsidRDefault="00FE2ED8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</w:p>
          <w:p w:rsidR="00FE2ED8" w:rsidRDefault="00FE2ED8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</w:p>
          <w:p w:rsidR="00FE2ED8" w:rsidRPr="00F16CB1" w:rsidRDefault="00FE2ED8" w:rsidP="00071DD0">
            <w:pPr>
              <w:autoSpaceDE w:val="0"/>
              <w:spacing w:line="360" w:lineRule="auto"/>
              <w:jc w:val="both"/>
              <w:rPr>
                <w:rStyle w:val="14"/>
                <w:szCs w:val="28"/>
              </w:rPr>
            </w:pPr>
            <w:r>
              <w:rPr>
                <w:rStyle w:val="14"/>
                <w:szCs w:val="28"/>
              </w:rPr>
              <w:t xml:space="preserve">_ </w:t>
            </w:r>
          </w:p>
        </w:tc>
        <w:tc>
          <w:tcPr>
            <w:tcW w:w="6198" w:type="dxa"/>
          </w:tcPr>
          <w:p w:rsidR="00FE2ED8" w:rsidRDefault="00AD166A" w:rsidP="00AD166A">
            <w:pPr>
              <w:ind w:left="-5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="00FE2ED8">
              <w:rPr>
                <w:bCs/>
              </w:rPr>
              <w:t xml:space="preserve">редседатель </w:t>
            </w:r>
            <w:proofErr w:type="spellStart"/>
            <w:r w:rsidR="00FE2ED8" w:rsidRPr="00C67E73">
              <w:rPr>
                <w:bCs/>
                <w:szCs w:val="28"/>
              </w:rPr>
              <w:t>Уржумск</w:t>
            </w:r>
            <w:r w:rsidR="00FE2ED8">
              <w:rPr>
                <w:bCs/>
                <w:szCs w:val="28"/>
              </w:rPr>
              <w:t>ой</w:t>
            </w:r>
            <w:proofErr w:type="spellEnd"/>
            <w:r w:rsidR="00FE2ED8" w:rsidRPr="00C67E73">
              <w:rPr>
                <w:bCs/>
                <w:szCs w:val="28"/>
              </w:rPr>
              <w:t xml:space="preserve"> </w:t>
            </w:r>
            <w:r w:rsidR="00FE2ED8">
              <w:rPr>
                <w:bCs/>
                <w:szCs w:val="28"/>
              </w:rPr>
              <w:t xml:space="preserve">районной организации </w:t>
            </w:r>
            <w:r w:rsidR="00FE2ED8" w:rsidRPr="00C67E73">
              <w:rPr>
                <w:bCs/>
                <w:szCs w:val="28"/>
              </w:rPr>
              <w:t>К</w:t>
            </w:r>
            <w:r w:rsidR="00FE2ED8">
              <w:rPr>
                <w:bCs/>
                <w:szCs w:val="28"/>
              </w:rPr>
              <w:t>ировской областной организации В</w:t>
            </w:r>
            <w:r w:rsidR="00FE2ED8" w:rsidRPr="00C67E73">
              <w:rPr>
                <w:bCs/>
                <w:szCs w:val="28"/>
              </w:rPr>
              <w:t>сероссийской общественной организации ветеранов (пенсионеров) войны, труда, вооруженных сил и правоохранительных органов</w:t>
            </w:r>
            <w:r w:rsidR="00FE2ED8">
              <w:rPr>
                <w:bCs/>
                <w:szCs w:val="28"/>
              </w:rPr>
              <w:t xml:space="preserve"> (по согласованию) </w:t>
            </w:r>
          </w:p>
          <w:p w:rsidR="00AD166A" w:rsidRDefault="00AD166A" w:rsidP="00AD166A">
            <w:pPr>
              <w:ind w:left="-52"/>
              <w:jc w:val="both"/>
              <w:rPr>
                <w:rStyle w:val="14"/>
                <w:szCs w:val="28"/>
              </w:rPr>
            </w:pPr>
          </w:p>
          <w:p w:rsidR="006E0F0F" w:rsidRDefault="00C6693A" w:rsidP="00CC76EA">
            <w:pPr>
              <w:autoSpaceDE w:val="0"/>
              <w:jc w:val="both"/>
              <w:rPr>
                <w:bCs/>
                <w:szCs w:val="28"/>
              </w:rPr>
            </w:pPr>
            <w:r>
              <w:rPr>
                <w:rStyle w:val="14"/>
                <w:szCs w:val="28"/>
              </w:rPr>
              <w:t xml:space="preserve">председатель </w:t>
            </w:r>
            <w:r w:rsidR="006E0F0F" w:rsidRPr="006E0F0F">
              <w:rPr>
                <w:rStyle w:val="14"/>
                <w:szCs w:val="28"/>
              </w:rPr>
              <w:t>общественно</w:t>
            </w:r>
            <w:r w:rsidR="006E0F0F">
              <w:rPr>
                <w:rStyle w:val="14"/>
                <w:szCs w:val="28"/>
              </w:rPr>
              <w:t>го</w:t>
            </w:r>
            <w:r w:rsidR="006E0F0F" w:rsidRPr="006E0F0F">
              <w:rPr>
                <w:rStyle w:val="14"/>
                <w:szCs w:val="28"/>
              </w:rPr>
              <w:t xml:space="preserve"> совет</w:t>
            </w:r>
            <w:r w:rsidR="006E0F0F">
              <w:rPr>
                <w:rStyle w:val="14"/>
                <w:szCs w:val="28"/>
              </w:rPr>
              <w:t>а</w:t>
            </w:r>
            <w:r w:rsidR="006E0F0F" w:rsidRPr="006E0F0F">
              <w:rPr>
                <w:rStyle w:val="14"/>
                <w:szCs w:val="28"/>
              </w:rPr>
              <w:t xml:space="preserve"> муниципального образования </w:t>
            </w:r>
            <w:proofErr w:type="spellStart"/>
            <w:r w:rsidR="006E0F0F" w:rsidRPr="006E0F0F">
              <w:rPr>
                <w:rStyle w:val="14"/>
                <w:szCs w:val="28"/>
              </w:rPr>
              <w:t>Уржумский</w:t>
            </w:r>
            <w:proofErr w:type="spellEnd"/>
            <w:r w:rsidR="006E0F0F" w:rsidRPr="006E0F0F">
              <w:rPr>
                <w:rStyle w:val="14"/>
                <w:szCs w:val="28"/>
              </w:rPr>
              <w:t xml:space="preserve"> муниципальный район Кировской области</w:t>
            </w:r>
            <w:r w:rsidR="006E0F0F">
              <w:rPr>
                <w:rStyle w:val="14"/>
                <w:szCs w:val="28"/>
              </w:rPr>
              <w:t xml:space="preserve"> </w:t>
            </w:r>
            <w:r w:rsidR="006E0F0F">
              <w:rPr>
                <w:bCs/>
                <w:szCs w:val="28"/>
              </w:rPr>
              <w:t>(по согласованию)</w:t>
            </w:r>
          </w:p>
          <w:p w:rsidR="00BE1331" w:rsidRDefault="00BE1331" w:rsidP="00CC76EA">
            <w:pPr>
              <w:autoSpaceDE w:val="0"/>
              <w:jc w:val="both"/>
              <w:rPr>
                <w:bCs/>
                <w:szCs w:val="28"/>
              </w:rPr>
            </w:pPr>
          </w:p>
          <w:p w:rsidR="00FE2ED8" w:rsidRDefault="00FE2ED8" w:rsidP="00A749DF">
            <w:pPr>
              <w:autoSpaceDE w:val="0"/>
              <w:jc w:val="both"/>
              <w:rPr>
                <w:rStyle w:val="14"/>
                <w:szCs w:val="28"/>
              </w:rPr>
            </w:pPr>
          </w:p>
        </w:tc>
      </w:tr>
    </w:tbl>
    <w:p w:rsidR="00A749DF" w:rsidRPr="001C09C8" w:rsidRDefault="00A749DF" w:rsidP="00A749DF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lastRenderedPageBreak/>
        <w:t xml:space="preserve">                                        </w:t>
      </w:r>
      <w:r w:rsidRPr="001C09C8">
        <w:rPr>
          <w:rFonts w:eastAsia="Times New Roman"/>
          <w:kern w:val="0"/>
          <w:szCs w:val="28"/>
        </w:rPr>
        <w:t>Приложение</w:t>
      </w:r>
      <w:r>
        <w:rPr>
          <w:rFonts w:eastAsia="Times New Roman"/>
          <w:kern w:val="0"/>
          <w:szCs w:val="28"/>
        </w:rPr>
        <w:t xml:space="preserve"> №2 </w:t>
      </w:r>
    </w:p>
    <w:p w:rsidR="00A749DF" w:rsidRPr="001C09C8" w:rsidRDefault="00A749DF" w:rsidP="00A749DF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>УТВЕРЖДЕНО</w:t>
      </w:r>
    </w:p>
    <w:p w:rsidR="00A749DF" w:rsidRDefault="00A749DF" w:rsidP="00A749DF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 xml:space="preserve">постановлением администрации </w:t>
      </w:r>
      <w:r>
        <w:rPr>
          <w:rFonts w:eastAsia="Times New Roman"/>
          <w:kern w:val="0"/>
          <w:szCs w:val="28"/>
        </w:rPr>
        <w:t xml:space="preserve">                          </w:t>
      </w:r>
    </w:p>
    <w:p w:rsidR="00A749DF" w:rsidRDefault="00A749DF" w:rsidP="00A749DF">
      <w:pPr>
        <w:widowControl/>
        <w:suppressAutoHyphens w:val="0"/>
        <w:autoSpaceDE w:val="0"/>
        <w:ind w:firstLine="4230"/>
        <w:jc w:val="both"/>
        <w:rPr>
          <w:rFonts w:eastAsia="Times New Roman"/>
          <w:kern w:val="0"/>
          <w:szCs w:val="28"/>
        </w:rPr>
      </w:pPr>
      <w:r>
        <w:rPr>
          <w:rFonts w:eastAsia="Times New Roman"/>
          <w:kern w:val="0"/>
          <w:szCs w:val="28"/>
        </w:rPr>
        <w:t xml:space="preserve">Уржумского муниципального района </w:t>
      </w:r>
    </w:p>
    <w:p w:rsidR="00C9743B" w:rsidRPr="001C09C8" w:rsidRDefault="00C9743B" w:rsidP="00C9743B">
      <w:pPr>
        <w:widowControl/>
        <w:suppressAutoHyphens w:val="0"/>
        <w:ind w:firstLine="4230"/>
        <w:rPr>
          <w:rFonts w:eastAsia="Times New Roman"/>
          <w:kern w:val="0"/>
          <w:szCs w:val="28"/>
        </w:rPr>
      </w:pPr>
      <w:r w:rsidRPr="001C09C8">
        <w:rPr>
          <w:rFonts w:eastAsia="Times New Roman"/>
          <w:kern w:val="0"/>
          <w:szCs w:val="28"/>
        </w:rPr>
        <w:t xml:space="preserve">от </w:t>
      </w:r>
      <w:r>
        <w:rPr>
          <w:rFonts w:eastAsia="Times New Roman"/>
          <w:kern w:val="0"/>
          <w:szCs w:val="28"/>
        </w:rPr>
        <w:t>08.04.2025 года № 291</w:t>
      </w:r>
    </w:p>
    <w:p w:rsidR="00A749DF" w:rsidRPr="00E0116C" w:rsidRDefault="00A749DF" w:rsidP="00A749DF">
      <w:pPr>
        <w:spacing w:before="480"/>
        <w:jc w:val="center"/>
        <w:rPr>
          <w:b/>
          <w:szCs w:val="28"/>
        </w:rPr>
      </w:pPr>
      <w:r w:rsidRPr="00E0116C">
        <w:rPr>
          <w:b/>
          <w:szCs w:val="28"/>
        </w:rPr>
        <w:t xml:space="preserve">ПОЛОЖЕНИЕ </w:t>
      </w:r>
    </w:p>
    <w:p w:rsidR="00A749DF" w:rsidRDefault="00A749DF" w:rsidP="00A749D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комиссии </w:t>
      </w:r>
      <w:r w:rsidRPr="00A749DF">
        <w:rPr>
          <w:b/>
          <w:szCs w:val="28"/>
        </w:rPr>
        <w:t>администрации</w:t>
      </w:r>
      <w:r>
        <w:rPr>
          <w:b/>
          <w:szCs w:val="28"/>
        </w:rPr>
        <w:t xml:space="preserve"> </w:t>
      </w:r>
      <w:r w:rsidRPr="00A749DF">
        <w:rPr>
          <w:b/>
          <w:szCs w:val="28"/>
        </w:rPr>
        <w:t xml:space="preserve">Уржумского муниципального района </w:t>
      </w:r>
    </w:p>
    <w:p w:rsidR="00A749DF" w:rsidRDefault="00A749DF" w:rsidP="00A749D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 соблюдению </w:t>
      </w:r>
      <w:r w:rsidRPr="00D704EE">
        <w:rPr>
          <w:b/>
          <w:szCs w:val="28"/>
        </w:rPr>
        <w:t>требований к служебному</w:t>
      </w:r>
      <w:r>
        <w:rPr>
          <w:b/>
          <w:szCs w:val="28"/>
        </w:rPr>
        <w:t xml:space="preserve"> </w:t>
      </w:r>
      <w:r w:rsidRPr="00D704EE">
        <w:rPr>
          <w:b/>
          <w:szCs w:val="28"/>
        </w:rPr>
        <w:t xml:space="preserve">поведению </w:t>
      </w:r>
      <w:r>
        <w:rPr>
          <w:b/>
          <w:szCs w:val="28"/>
        </w:rPr>
        <w:t xml:space="preserve">руководителей муниципальных учреждений и предприятий и </w:t>
      </w:r>
      <w:r w:rsidRPr="00D704EE">
        <w:rPr>
          <w:b/>
          <w:szCs w:val="28"/>
        </w:rPr>
        <w:t>урегулированию конфликта интересов</w:t>
      </w:r>
      <w:r>
        <w:rPr>
          <w:b/>
          <w:szCs w:val="28"/>
        </w:rPr>
        <w:t xml:space="preserve"> </w:t>
      </w:r>
    </w:p>
    <w:p w:rsidR="00A749DF" w:rsidRPr="004C72E0" w:rsidRDefault="00A749DF" w:rsidP="00A749D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749DF" w:rsidRPr="00C737CF" w:rsidRDefault="00A749DF" w:rsidP="00A749DF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737CF">
        <w:rPr>
          <w:rFonts w:eastAsia="Calibri"/>
          <w:szCs w:val="28"/>
          <w:lang w:eastAsia="en-US"/>
        </w:rPr>
        <w:t xml:space="preserve">1. </w:t>
      </w:r>
      <w:proofErr w:type="gramStart"/>
      <w:r w:rsidRPr="00C737CF">
        <w:rPr>
          <w:rFonts w:eastAsia="Calibri"/>
          <w:szCs w:val="28"/>
          <w:lang w:eastAsia="en-US"/>
        </w:rPr>
        <w:t>Положение</w:t>
      </w:r>
      <w:r>
        <w:rPr>
          <w:rFonts w:eastAsia="Calibri"/>
          <w:szCs w:val="28"/>
          <w:lang w:eastAsia="en-US"/>
        </w:rPr>
        <w:t xml:space="preserve">м </w:t>
      </w:r>
      <w:r w:rsidRPr="00C737CF">
        <w:rPr>
          <w:rFonts w:eastAsia="Calibri"/>
          <w:szCs w:val="28"/>
          <w:lang w:eastAsia="en-US"/>
        </w:rPr>
        <w:t xml:space="preserve">о </w:t>
      </w:r>
      <w:r w:rsidRPr="00766F16">
        <w:rPr>
          <w:rFonts w:eastAsia="Calibri"/>
          <w:szCs w:val="28"/>
          <w:lang w:eastAsia="en-US"/>
        </w:rPr>
        <w:t xml:space="preserve">комиссии </w:t>
      </w:r>
      <w:r w:rsidRPr="00A749DF">
        <w:rPr>
          <w:rFonts w:eastAsia="Calibri"/>
          <w:szCs w:val="28"/>
          <w:lang w:eastAsia="en-US"/>
        </w:rPr>
        <w:t>администрации</w:t>
      </w:r>
      <w:r>
        <w:rPr>
          <w:rFonts w:eastAsia="Calibri"/>
          <w:szCs w:val="28"/>
          <w:lang w:eastAsia="en-US"/>
        </w:rPr>
        <w:t xml:space="preserve"> </w:t>
      </w:r>
      <w:r w:rsidRPr="00A749DF">
        <w:rPr>
          <w:rFonts w:eastAsia="Calibri"/>
          <w:szCs w:val="28"/>
          <w:lang w:eastAsia="en-US"/>
        </w:rPr>
        <w:t xml:space="preserve">Уржумского муниципального района </w:t>
      </w:r>
      <w:r w:rsidRPr="00766F16">
        <w:rPr>
          <w:szCs w:val="28"/>
        </w:rPr>
        <w:t xml:space="preserve"> по соблюдению</w:t>
      </w:r>
      <w:r w:rsidRPr="00C737CF">
        <w:rPr>
          <w:szCs w:val="28"/>
        </w:rPr>
        <w:t xml:space="preserve"> требований к служебному поведению руководителей </w:t>
      </w:r>
      <w:r>
        <w:rPr>
          <w:szCs w:val="28"/>
        </w:rPr>
        <w:t>муниципальных</w:t>
      </w:r>
      <w:r w:rsidRPr="00C737CF">
        <w:rPr>
          <w:szCs w:val="28"/>
        </w:rPr>
        <w:t xml:space="preserve"> учреждений</w:t>
      </w:r>
      <w:r>
        <w:rPr>
          <w:szCs w:val="28"/>
        </w:rPr>
        <w:t xml:space="preserve"> и предприятий </w:t>
      </w:r>
      <w:r w:rsidRPr="00C737CF">
        <w:rPr>
          <w:szCs w:val="28"/>
        </w:rPr>
        <w:t>и урегулированию конфликта интересов</w:t>
      </w:r>
      <w:r w:rsidRPr="00C737CF">
        <w:rPr>
          <w:rFonts w:eastAsia="Calibri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Cs w:val="28"/>
          <w:lang w:eastAsia="en-US"/>
        </w:rPr>
        <w:t>ся</w:t>
      </w:r>
      <w:r w:rsidRPr="00C737CF">
        <w:rPr>
          <w:rFonts w:eastAsia="Calibri"/>
          <w:szCs w:val="28"/>
          <w:lang w:eastAsia="en-US"/>
        </w:rPr>
        <w:t xml:space="preserve"> порядок формирования и деятельности комиссии </w:t>
      </w:r>
      <w:r w:rsidRPr="00A749DF">
        <w:rPr>
          <w:rFonts w:eastAsia="Calibri"/>
          <w:szCs w:val="28"/>
          <w:lang w:eastAsia="en-US"/>
        </w:rPr>
        <w:t>администрации</w:t>
      </w:r>
      <w:r>
        <w:rPr>
          <w:rFonts w:eastAsia="Calibri"/>
          <w:szCs w:val="28"/>
          <w:lang w:eastAsia="en-US"/>
        </w:rPr>
        <w:t xml:space="preserve"> </w:t>
      </w:r>
      <w:r w:rsidRPr="00A749DF">
        <w:rPr>
          <w:rFonts w:eastAsia="Calibri"/>
          <w:szCs w:val="28"/>
          <w:lang w:eastAsia="en-US"/>
        </w:rPr>
        <w:t xml:space="preserve">Уржумского муниципального района </w:t>
      </w:r>
      <w:r>
        <w:rPr>
          <w:szCs w:val="28"/>
        </w:rPr>
        <w:t xml:space="preserve"> </w:t>
      </w:r>
      <w:r w:rsidRPr="00C737CF">
        <w:rPr>
          <w:szCs w:val="28"/>
        </w:rPr>
        <w:t xml:space="preserve">по соблюдению требований к служебному поведению руководителей </w:t>
      </w:r>
      <w:r>
        <w:rPr>
          <w:szCs w:val="28"/>
        </w:rPr>
        <w:t>муниципальных</w:t>
      </w:r>
      <w:r w:rsidRPr="00C737CF">
        <w:rPr>
          <w:szCs w:val="28"/>
        </w:rPr>
        <w:t xml:space="preserve"> учреждений</w:t>
      </w:r>
      <w:r>
        <w:rPr>
          <w:szCs w:val="28"/>
        </w:rPr>
        <w:t xml:space="preserve"> и предприятий </w:t>
      </w:r>
      <w:r w:rsidRPr="00C737CF">
        <w:rPr>
          <w:szCs w:val="28"/>
        </w:rPr>
        <w:t>и урегулированию конфликта интересов</w:t>
      </w:r>
      <w:r w:rsidRPr="00C737CF">
        <w:rPr>
          <w:rFonts w:eastAsia="Calibri"/>
          <w:szCs w:val="28"/>
          <w:lang w:eastAsia="en-US"/>
        </w:rPr>
        <w:t xml:space="preserve"> (далее – комиссия). </w:t>
      </w:r>
      <w:proofErr w:type="gramEnd"/>
    </w:p>
    <w:p w:rsidR="00A749DF" w:rsidRPr="00C737CF" w:rsidRDefault="00A749DF" w:rsidP="00A749DF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737CF">
        <w:rPr>
          <w:rFonts w:eastAsia="Calibri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A749DF" w:rsidRPr="00C737CF" w:rsidRDefault="00A749DF" w:rsidP="00A749DF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737CF">
        <w:rPr>
          <w:rFonts w:eastAsia="Calibri"/>
          <w:szCs w:val="28"/>
          <w:lang w:eastAsia="en-US"/>
        </w:rPr>
        <w:t xml:space="preserve">3. </w:t>
      </w:r>
      <w:r w:rsidRPr="00C737CF">
        <w:rPr>
          <w:szCs w:val="28"/>
        </w:rPr>
        <w:t xml:space="preserve">Основной задачей комиссии является содействие </w:t>
      </w:r>
      <w:r w:rsidRPr="00A749DF">
        <w:rPr>
          <w:rFonts w:eastAsia="Calibri"/>
          <w:szCs w:val="28"/>
          <w:lang w:eastAsia="en-US"/>
        </w:rPr>
        <w:t>администрации</w:t>
      </w:r>
      <w:r>
        <w:rPr>
          <w:rFonts w:eastAsia="Calibri"/>
          <w:szCs w:val="28"/>
          <w:lang w:eastAsia="en-US"/>
        </w:rPr>
        <w:t xml:space="preserve"> </w:t>
      </w:r>
      <w:r w:rsidRPr="00A749DF">
        <w:rPr>
          <w:rFonts w:eastAsia="Calibri"/>
          <w:szCs w:val="28"/>
          <w:lang w:eastAsia="en-US"/>
        </w:rPr>
        <w:t>Уржумского муниципального района</w:t>
      </w:r>
      <w:r>
        <w:rPr>
          <w:szCs w:val="28"/>
        </w:rPr>
        <w:t xml:space="preserve">, а также </w:t>
      </w:r>
      <w:r w:rsidR="003E31A6" w:rsidRPr="00914453">
        <w:rPr>
          <w:szCs w:val="28"/>
        </w:rPr>
        <w:t xml:space="preserve">администрациям </w:t>
      </w:r>
      <w:r w:rsidR="003E31A6" w:rsidRPr="00D20EF4">
        <w:rPr>
          <w:szCs w:val="28"/>
        </w:rPr>
        <w:t xml:space="preserve"> </w:t>
      </w:r>
      <w:proofErr w:type="spellStart"/>
      <w:r w:rsidR="003E31A6" w:rsidRPr="00D20EF4">
        <w:rPr>
          <w:szCs w:val="28"/>
        </w:rPr>
        <w:t>Байсинск</w:t>
      </w:r>
      <w:r w:rsidR="003E31A6">
        <w:rPr>
          <w:szCs w:val="28"/>
        </w:rPr>
        <w:t>ого</w:t>
      </w:r>
      <w:proofErr w:type="spellEnd"/>
      <w:r w:rsidR="003E31A6">
        <w:rPr>
          <w:szCs w:val="28"/>
        </w:rPr>
        <w:t xml:space="preserve">, </w:t>
      </w:r>
      <w:r w:rsidR="003E31A6" w:rsidRPr="00D20EF4">
        <w:rPr>
          <w:szCs w:val="28"/>
        </w:rPr>
        <w:t xml:space="preserve"> </w:t>
      </w:r>
      <w:proofErr w:type="spellStart"/>
      <w:r w:rsidR="003E31A6" w:rsidRPr="00D20EF4">
        <w:rPr>
          <w:szCs w:val="28"/>
        </w:rPr>
        <w:t>Большеройско</w:t>
      </w:r>
      <w:r w:rsidR="003E31A6">
        <w:rPr>
          <w:szCs w:val="28"/>
        </w:rPr>
        <w:t>го</w:t>
      </w:r>
      <w:proofErr w:type="spellEnd"/>
      <w:r w:rsidR="003E31A6">
        <w:rPr>
          <w:szCs w:val="28"/>
        </w:rPr>
        <w:t xml:space="preserve">, </w:t>
      </w:r>
      <w:r w:rsidR="003E31A6" w:rsidRPr="00D20EF4">
        <w:rPr>
          <w:szCs w:val="28"/>
        </w:rPr>
        <w:t>Буйско</w:t>
      </w:r>
      <w:r w:rsidR="003E31A6">
        <w:rPr>
          <w:szCs w:val="28"/>
        </w:rPr>
        <w:t xml:space="preserve">го, </w:t>
      </w:r>
      <w:proofErr w:type="spellStart"/>
      <w:r w:rsidR="003E31A6" w:rsidRPr="00D20EF4">
        <w:rPr>
          <w:szCs w:val="28"/>
        </w:rPr>
        <w:t>Донауровско</w:t>
      </w:r>
      <w:r w:rsidR="003E31A6">
        <w:rPr>
          <w:szCs w:val="28"/>
        </w:rPr>
        <w:t>го</w:t>
      </w:r>
      <w:proofErr w:type="spellEnd"/>
      <w:r w:rsidR="003E31A6">
        <w:rPr>
          <w:szCs w:val="28"/>
        </w:rPr>
        <w:t>,</w:t>
      </w:r>
      <w:r w:rsidR="003E31A6" w:rsidRPr="00D20EF4">
        <w:rPr>
          <w:szCs w:val="28"/>
        </w:rPr>
        <w:t xml:space="preserve"> Лазаревско</w:t>
      </w:r>
      <w:r w:rsidR="003E31A6">
        <w:rPr>
          <w:szCs w:val="28"/>
        </w:rPr>
        <w:t xml:space="preserve">го, </w:t>
      </w:r>
      <w:proofErr w:type="spellStart"/>
      <w:r w:rsidR="003E31A6" w:rsidRPr="00D20EF4">
        <w:rPr>
          <w:szCs w:val="28"/>
        </w:rPr>
        <w:t>Лопьяльско</w:t>
      </w:r>
      <w:r w:rsidR="003E31A6">
        <w:rPr>
          <w:szCs w:val="28"/>
        </w:rPr>
        <w:t>го</w:t>
      </w:r>
      <w:proofErr w:type="spellEnd"/>
      <w:r w:rsidR="003E31A6">
        <w:rPr>
          <w:szCs w:val="28"/>
        </w:rPr>
        <w:t xml:space="preserve">, </w:t>
      </w:r>
      <w:r w:rsidR="003E31A6" w:rsidRPr="00D20EF4">
        <w:rPr>
          <w:szCs w:val="28"/>
        </w:rPr>
        <w:t>Петровско</w:t>
      </w:r>
      <w:r w:rsidR="003E31A6">
        <w:rPr>
          <w:szCs w:val="28"/>
        </w:rPr>
        <w:t xml:space="preserve">го, </w:t>
      </w:r>
      <w:proofErr w:type="spellStart"/>
      <w:r w:rsidR="003E31A6" w:rsidRPr="00D20EF4">
        <w:rPr>
          <w:szCs w:val="28"/>
        </w:rPr>
        <w:t>Пиляндышевско</w:t>
      </w:r>
      <w:r w:rsidR="003E31A6">
        <w:rPr>
          <w:szCs w:val="28"/>
        </w:rPr>
        <w:t>го</w:t>
      </w:r>
      <w:proofErr w:type="spellEnd"/>
      <w:r w:rsidR="003E31A6">
        <w:rPr>
          <w:szCs w:val="28"/>
        </w:rPr>
        <w:t xml:space="preserve">, </w:t>
      </w:r>
      <w:r w:rsidR="003E31A6" w:rsidRPr="00D20EF4">
        <w:rPr>
          <w:szCs w:val="28"/>
        </w:rPr>
        <w:t>Рублевско</w:t>
      </w:r>
      <w:r w:rsidR="003E31A6">
        <w:rPr>
          <w:szCs w:val="28"/>
        </w:rPr>
        <w:t xml:space="preserve">го, </w:t>
      </w:r>
      <w:r w:rsidR="003E31A6" w:rsidRPr="00D20EF4">
        <w:rPr>
          <w:szCs w:val="28"/>
        </w:rPr>
        <w:t>Русско-</w:t>
      </w:r>
      <w:proofErr w:type="spellStart"/>
      <w:r w:rsidR="003E31A6" w:rsidRPr="00D20EF4">
        <w:rPr>
          <w:szCs w:val="28"/>
        </w:rPr>
        <w:t>Турекско</w:t>
      </w:r>
      <w:r w:rsidR="003E31A6">
        <w:rPr>
          <w:szCs w:val="28"/>
        </w:rPr>
        <w:t>го</w:t>
      </w:r>
      <w:proofErr w:type="spellEnd"/>
      <w:r w:rsidR="003E31A6">
        <w:rPr>
          <w:szCs w:val="28"/>
        </w:rPr>
        <w:t xml:space="preserve">, </w:t>
      </w:r>
      <w:r w:rsidR="003E31A6" w:rsidRPr="00D20EF4">
        <w:rPr>
          <w:szCs w:val="28"/>
        </w:rPr>
        <w:t>Савиновско</w:t>
      </w:r>
      <w:r w:rsidR="003E31A6">
        <w:rPr>
          <w:szCs w:val="28"/>
        </w:rPr>
        <w:t>го</w:t>
      </w:r>
      <w:r w:rsidR="00062ADD">
        <w:rPr>
          <w:szCs w:val="28"/>
        </w:rPr>
        <w:t xml:space="preserve">, </w:t>
      </w:r>
      <w:proofErr w:type="spellStart"/>
      <w:r w:rsidR="003E31A6">
        <w:rPr>
          <w:szCs w:val="28"/>
        </w:rPr>
        <w:t>Ш</w:t>
      </w:r>
      <w:r w:rsidR="003E31A6" w:rsidRPr="00D20EF4">
        <w:rPr>
          <w:szCs w:val="28"/>
        </w:rPr>
        <w:t>урминско</w:t>
      </w:r>
      <w:r w:rsidR="003E31A6">
        <w:rPr>
          <w:szCs w:val="28"/>
        </w:rPr>
        <w:t>го</w:t>
      </w:r>
      <w:proofErr w:type="spellEnd"/>
      <w:r w:rsidR="003E31A6">
        <w:rPr>
          <w:szCs w:val="28"/>
        </w:rPr>
        <w:t xml:space="preserve"> </w:t>
      </w:r>
      <w:r w:rsidR="003E31A6" w:rsidRPr="00D20EF4">
        <w:rPr>
          <w:szCs w:val="28"/>
        </w:rPr>
        <w:t>сельск</w:t>
      </w:r>
      <w:r w:rsidR="003E31A6">
        <w:rPr>
          <w:szCs w:val="28"/>
        </w:rPr>
        <w:t>их</w:t>
      </w:r>
      <w:r w:rsidR="003E31A6" w:rsidRPr="00D20EF4">
        <w:rPr>
          <w:szCs w:val="28"/>
        </w:rPr>
        <w:t xml:space="preserve"> поселени</w:t>
      </w:r>
      <w:r w:rsidR="003E31A6">
        <w:rPr>
          <w:szCs w:val="28"/>
        </w:rPr>
        <w:t>й</w:t>
      </w:r>
      <w:r w:rsidR="00062ADD">
        <w:rPr>
          <w:szCs w:val="28"/>
        </w:rPr>
        <w:t>, Уржумского городского поселения</w:t>
      </w:r>
      <w:r w:rsidR="003E31A6">
        <w:rPr>
          <w:szCs w:val="28"/>
        </w:rPr>
        <w:t xml:space="preserve"> </w:t>
      </w:r>
      <w:r>
        <w:rPr>
          <w:szCs w:val="28"/>
        </w:rPr>
        <w:t>(далее – орган местного самоуправления</w:t>
      </w:r>
      <w:r w:rsidRPr="00C737CF">
        <w:rPr>
          <w:szCs w:val="28"/>
        </w:rPr>
        <w:t>):</w:t>
      </w:r>
    </w:p>
    <w:p w:rsidR="00A749DF" w:rsidRPr="00C737CF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C737CF">
        <w:rPr>
          <w:szCs w:val="28"/>
        </w:rPr>
        <w:t xml:space="preserve">3.1. </w:t>
      </w:r>
      <w:proofErr w:type="gramStart"/>
      <w:r w:rsidRPr="00C737CF">
        <w:rPr>
          <w:szCs w:val="28"/>
        </w:rPr>
        <w:t xml:space="preserve">В обеспечении соблюдения руководителями </w:t>
      </w:r>
      <w:r>
        <w:rPr>
          <w:szCs w:val="28"/>
        </w:rPr>
        <w:t>муниципальных</w:t>
      </w:r>
      <w:r w:rsidRPr="00C737CF">
        <w:rPr>
          <w:szCs w:val="28"/>
        </w:rPr>
        <w:t xml:space="preserve"> учреждений</w:t>
      </w:r>
      <w:r>
        <w:rPr>
          <w:szCs w:val="28"/>
        </w:rPr>
        <w:t xml:space="preserve"> и предприятий</w:t>
      </w:r>
      <w:r w:rsidRPr="00C737CF">
        <w:rPr>
          <w:szCs w:val="28"/>
        </w:rPr>
        <w:t>,</w:t>
      </w:r>
      <w:r>
        <w:rPr>
          <w:rFonts w:eastAsiaTheme="minorHAnsi"/>
          <w:i/>
          <w:szCs w:val="28"/>
          <w:lang w:eastAsia="en-US"/>
        </w:rPr>
        <w:t xml:space="preserve"> </w:t>
      </w:r>
      <w:r w:rsidRPr="00C737CF">
        <w:rPr>
          <w:szCs w:val="28"/>
        </w:rPr>
        <w:t xml:space="preserve">подведомственных </w:t>
      </w:r>
      <w:r>
        <w:rPr>
          <w:szCs w:val="28"/>
        </w:rPr>
        <w:t>органу местного самоуправления</w:t>
      </w:r>
      <w:r>
        <w:rPr>
          <w:rFonts w:eastAsiaTheme="minorHAnsi"/>
          <w:szCs w:val="28"/>
          <w:lang w:eastAsia="en-US"/>
        </w:rPr>
        <w:t>, осуществляющему</w:t>
      </w:r>
      <w:r w:rsidRPr="00336BFC">
        <w:rPr>
          <w:rFonts w:eastAsiaTheme="minorHAnsi"/>
          <w:szCs w:val="28"/>
          <w:lang w:eastAsia="en-US"/>
        </w:rPr>
        <w:t xml:space="preserve"> функции и полном</w:t>
      </w:r>
      <w:r>
        <w:rPr>
          <w:rFonts w:eastAsiaTheme="minorHAnsi"/>
          <w:szCs w:val="28"/>
          <w:lang w:eastAsia="en-US"/>
        </w:rPr>
        <w:t>очия учредителя соответствующих муниципальных учреждений и предприятий</w:t>
      </w:r>
      <w:r>
        <w:rPr>
          <w:rFonts w:eastAsiaTheme="minorHAnsi"/>
          <w:i/>
          <w:szCs w:val="28"/>
          <w:lang w:eastAsia="en-US"/>
        </w:rPr>
        <w:t xml:space="preserve"> </w:t>
      </w:r>
      <w:r w:rsidRPr="00C737CF">
        <w:rPr>
          <w:szCs w:val="28"/>
        </w:rPr>
        <w:t xml:space="preserve">(далее – </w:t>
      </w:r>
      <w:r w:rsidRPr="00C737CF">
        <w:rPr>
          <w:szCs w:val="28"/>
        </w:rPr>
        <w:lastRenderedPageBreak/>
        <w:t>руководител</w:t>
      </w:r>
      <w:r>
        <w:rPr>
          <w:szCs w:val="28"/>
        </w:rPr>
        <w:t>и учреждений (предприятий</w:t>
      </w:r>
      <w:r w:rsidRPr="00C737CF">
        <w:rPr>
          <w:szCs w:val="28"/>
        </w:rPr>
        <w:t>), огра</w:t>
      </w:r>
      <w:r>
        <w:rPr>
          <w:szCs w:val="28"/>
        </w:rPr>
        <w:t xml:space="preserve">ничений и запретов, требований </w:t>
      </w:r>
      <w:r w:rsidRPr="00C737CF">
        <w:rPr>
          <w:szCs w:val="28"/>
        </w:rPr>
        <w:t>о предотвращении или об урегулировании конфликта интересов, исполнения обязанностей, установленных Федеральным законом от 25.</w:t>
      </w:r>
      <w:r>
        <w:rPr>
          <w:szCs w:val="28"/>
        </w:rPr>
        <w:t xml:space="preserve">12.2008 № 273-ФЗ </w:t>
      </w:r>
      <w:r w:rsidRPr="00C737CF">
        <w:rPr>
          <w:szCs w:val="28"/>
        </w:rPr>
        <w:t>«О противодействии коррупции», другими федеральными законами в целях противодействия коррупции (далее – тр</w:t>
      </w:r>
      <w:r>
        <w:rPr>
          <w:szCs w:val="28"/>
        </w:rPr>
        <w:t>ебования к служебному поведению</w:t>
      </w:r>
      <w:proofErr w:type="gramEnd"/>
      <w:r>
        <w:rPr>
          <w:szCs w:val="28"/>
        </w:rPr>
        <w:t xml:space="preserve"> </w:t>
      </w:r>
      <w:r w:rsidRPr="00C737CF">
        <w:rPr>
          <w:szCs w:val="28"/>
        </w:rPr>
        <w:t>и (или) требования об урегулировании конфликта интересов).</w:t>
      </w:r>
    </w:p>
    <w:p w:rsidR="00A749DF" w:rsidRPr="00C737CF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C737CF">
        <w:rPr>
          <w:szCs w:val="28"/>
        </w:rPr>
        <w:t xml:space="preserve">3.2. В осуществлении в </w:t>
      </w:r>
      <w:r>
        <w:rPr>
          <w:szCs w:val="28"/>
        </w:rPr>
        <w:t>органе местного самоуправления</w:t>
      </w:r>
      <w:r w:rsidRPr="00C737CF">
        <w:rPr>
          <w:szCs w:val="28"/>
        </w:rPr>
        <w:t xml:space="preserve"> мер по предупреждению коррупции.</w:t>
      </w:r>
    </w:p>
    <w:p w:rsidR="00A749DF" w:rsidRPr="00C737CF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C737CF">
        <w:rPr>
          <w:szCs w:val="28"/>
        </w:rPr>
        <w:t xml:space="preserve">4. </w:t>
      </w:r>
      <w:r w:rsidRPr="00C737CF">
        <w:rPr>
          <w:rFonts w:eastAsia="Calibri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</w:t>
      </w:r>
      <w:r>
        <w:rPr>
          <w:szCs w:val="28"/>
        </w:rPr>
        <w:t xml:space="preserve"> (предприятий)</w:t>
      </w:r>
      <w:r w:rsidRPr="00C737CF">
        <w:rPr>
          <w:szCs w:val="28"/>
        </w:rPr>
        <w:t>.</w:t>
      </w:r>
    </w:p>
    <w:p w:rsidR="00A749DF" w:rsidRPr="00C737CF" w:rsidRDefault="00A749DF" w:rsidP="00A749DF">
      <w:pPr>
        <w:pStyle w:val="a7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C737CF">
        <w:rPr>
          <w:szCs w:val="28"/>
        </w:rPr>
        <w:t xml:space="preserve">5. Комиссия создается </w:t>
      </w:r>
      <w:r>
        <w:rPr>
          <w:szCs w:val="28"/>
        </w:rPr>
        <w:t xml:space="preserve">постановлением </w:t>
      </w:r>
      <w:r w:rsidR="003E31A6">
        <w:rPr>
          <w:szCs w:val="28"/>
        </w:rPr>
        <w:t>о</w:t>
      </w:r>
      <w:r>
        <w:rPr>
          <w:szCs w:val="28"/>
        </w:rPr>
        <w:t>ргана местного самоуправления</w:t>
      </w:r>
      <w:r w:rsidRPr="00C737CF">
        <w:rPr>
          <w:szCs w:val="28"/>
        </w:rPr>
        <w:t xml:space="preserve">. Состав комиссии определяется руководителем </w:t>
      </w:r>
      <w:r>
        <w:rPr>
          <w:szCs w:val="28"/>
        </w:rPr>
        <w:t>органа местного самоуправления</w:t>
      </w:r>
      <w:r w:rsidRPr="00C737CF">
        <w:rPr>
          <w:szCs w:val="28"/>
        </w:rPr>
        <w:t xml:space="preserve"> (лицом, исполняющим его обязанности).</w:t>
      </w:r>
    </w:p>
    <w:p w:rsidR="00A749DF" w:rsidRPr="00C737CF" w:rsidRDefault="00A749DF" w:rsidP="00A749DF">
      <w:pPr>
        <w:spacing w:line="360" w:lineRule="auto"/>
        <w:ind w:firstLine="709"/>
        <w:jc w:val="both"/>
        <w:rPr>
          <w:szCs w:val="28"/>
        </w:rPr>
      </w:pPr>
      <w:r w:rsidRPr="00047B32">
        <w:rPr>
          <w:szCs w:val="28"/>
        </w:rPr>
        <w:t>В состав комиссии входят председатель комиссии, его заместитель,</w:t>
      </w:r>
      <w:r>
        <w:rPr>
          <w:szCs w:val="28"/>
        </w:rPr>
        <w:t xml:space="preserve"> назначаемый руководителем органа местного самоуправления из числа членов комиссии,</w:t>
      </w:r>
      <w:r w:rsidRPr="00047B32">
        <w:rPr>
          <w:szCs w:val="28"/>
        </w:rPr>
        <w:t xml:space="preserve"> секретарь и члены комиссии. </w:t>
      </w:r>
      <w:r w:rsidRPr="00C737CF">
        <w:rPr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749DF" w:rsidRPr="004A4C2F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4A4C2F">
        <w:rPr>
          <w:szCs w:val="28"/>
        </w:rPr>
        <w:t>6. В состав комиссии входят:</w:t>
      </w:r>
    </w:p>
    <w:p w:rsidR="00A749DF" w:rsidRPr="004A4C2F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6.1. </w:t>
      </w:r>
      <w:r w:rsidR="003E31A6">
        <w:rPr>
          <w:szCs w:val="28"/>
        </w:rPr>
        <w:t xml:space="preserve">первый заместитель главы администрации Уржумского муниципального района </w:t>
      </w:r>
      <w:r>
        <w:rPr>
          <w:szCs w:val="28"/>
        </w:rPr>
        <w:t xml:space="preserve"> </w:t>
      </w:r>
      <w:r w:rsidRPr="004A4C2F">
        <w:rPr>
          <w:szCs w:val="28"/>
        </w:rPr>
        <w:t>(председатель комиссии).</w:t>
      </w:r>
    </w:p>
    <w:p w:rsidR="00A749DF" w:rsidRPr="004A4C2F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4A4C2F">
        <w:rPr>
          <w:szCs w:val="28"/>
        </w:rPr>
        <w:t xml:space="preserve">6.2. </w:t>
      </w:r>
      <w:r w:rsidR="003E31A6">
        <w:rPr>
          <w:szCs w:val="28"/>
        </w:rPr>
        <w:t xml:space="preserve">заведующий отделом по взаимодействию с органами местного самоуправления и СМИ администрации Уржумского муниципального района </w:t>
      </w:r>
      <w:r>
        <w:rPr>
          <w:szCs w:val="28"/>
        </w:rPr>
        <w:t>(секретарь комиссии).</w:t>
      </w:r>
    </w:p>
    <w:p w:rsidR="00A749DF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6.3</w:t>
      </w:r>
      <w:r w:rsidRPr="004A4C2F">
        <w:rPr>
          <w:szCs w:val="28"/>
        </w:rPr>
        <w:t xml:space="preserve">. </w:t>
      </w:r>
      <w:r>
        <w:rPr>
          <w:szCs w:val="28"/>
        </w:rPr>
        <w:t>Муниципальные служащие, определяемые руководителем органа местного самоуправления.</w:t>
      </w:r>
    </w:p>
    <w:p w:rsidR="00A749DF" w:rsidRPr="004A4C2F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6.4. Члены комиссии,</w:t>
      </w:r>
      <w:r w:rsidRPr="00F13983">
        <w:rPr>
          <w:szCs w:val="28"/>
        </w:rPr>
        <w:t xml:space="preserve"> </w:t>
      </w:r>
      <w:r>
        <w:rPr>
          <w:szCs w:val="28"/>
        </w:rPr>
        <w:t>не замещающие</w:t>
      </w:r>
      <w:r w:rsidRPr="00C737CF">
        <w:rPr>
          <w:szCs w:val="28"/>
        </w:rPr>
        <w:t xml:space="preserve"> должности </w:t>
      </w:r>
      <w:r>
        <w:rPr>
          <w:szCs w:val="28"/>
        </w:rPr>
        <w:t>муниципальной службы</w:t>
      </w:r>
      <w:r w:rsidRPr="00C737CF">
        <w:rPr>
          <w:szCs w:val="28"/>
        </w:rPr>
        <w:t xml:space="preserve"> в </w:t>
      </w:r>
      <w:r>
        <w:rPr>
          <w:szCs w:val="28"/>
        </w:rPr>
        <w:t>органе местного самоуправления.</w:t>
      </w:r>
    </w:p>
    <w:p w:rsidR="00A749DF" w:rsidRPr="005940CA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C737CF">
        <w:rPr>
          <w:szCs w:val="28"/>
        </w:rPr>
        <w:t xml:space="preserve">7. Руководитель </w:t>
      </w:r>
      <w:r>
        <w:rPr>
          <w:szCs w:val="28"/>
        </w:rPr>
        <w:t>органа местного самоуправления</w:t>
      </w:r>
      <w:r w:rsidRPr="00C737CF">
        <w:rPr>
          <w:szCs w:val="28"/>
        </w:rPr>
        <w:t xml:space="preserve"> может принять </w:t>
      </w:r>
      <w:r w:rsidRPr="005940CA">
        <w:rPr>
          <w:szCs w:val="28"/>
        </w:rPr>
        <w:t>решение о включении в состав комиссии (по согласованию):</w:t>
      </w:r>
    </w:p>
    <w:p w:rsidR="00A749DF" w:rsidRPr="005940CA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5940CA">
        <w:rPr>
          <w:szCs w:val="28"/>
        </w:rPr>
        <w:lastRenderedPageBreak/>
        <w:t>7.1. Представителя Общественного совета при органе местного самоуправления (далее – Общественный совет).</w:t>
      </w:r>
    </w:p>
    <w:p w:rsidR="00A749DF" w:rsidRPr="005940CA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5940CA">
        <w:rPr>
          <w:szCs w:val="28"/>
        </w:rPr>
        <w:t>7.2. Представителя Совета ветеранов работников органа местного самоуправления (далее – Совет ветеранов).</w:t>
      </w:r>
    </w:p>
    <w:p w:rsidR="00A749DF" w:rsidRPr="00921FDB" w:rsidRDefault="00A749DF" w:rsidP="00A749DF">
      <w:pPr>
        <w:pStyle w:val="a7"/>
        <w:spacing w:line="360" w:lineRule="auto"/>
        <w:ind w:firstLine="709"/>
        <w:jc w:val="both"/>
        <w:rPr>
          <w:bCs/>
          <w:iCs/>
          <w:szCs w:val="28"/>
        </w:rPr>
      </w:pPr>
      <w:r w:rsidRPr="005940CA">
        <w:rPr>
          <w:bCs/>
          <w:iCs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A749DF" w:rsidRPr="008C52E2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C52E2">
        <w:rPr>
          <w:szCs w:val="28"/>
        </w:rPr>
        <w:t>8. Лица, указанные в пункте 7 настоящего Положения, включаются</w:t>
      </w:r>
      <w:r w:rsidRPr="008C52E2">
        <w:rPr>
          <w:szCs w:val="28"/>
        </w:rPr>
        <w:br/>
        <w:t>в состав комиссии по согласованию с Общественным советом, с Советом ветеранов</w:t>
      </w:r>
      <w:r>
        <w:rPr>
          <w:szCs w:val="28"/>
        </w:rPr>
        <w:t>, Профсоюзной организацией</w:t>
      </w:r>
      <w:r w:rsidRPr="008C52E2">
        <w:rPr>
          <w:szCs w:val="28"/>
        </w:rPr>
        <w:t xml:space="preserve"> на основании </w:t>
      </w:r>
      <w:r>
        <w:rPr>
          <w:szCs w:val="28"/>
        </w:rPr>
        <w:t>запроса руководителя органа местного самоуправления</w:t>
      </w:r>
      <w:r w:rsidRPr="008C52E2">
        <w:rPr>
          <w:szCs w:val="28"/>
        </w:rPr>
        <w:t>. Согласование осуществляется</w:t>
      </w:r>
      <w:r>
        <w:rPr>
          <w:szCs w:val="28"/>
        </w:rPr>
        <w:br/>
      </w:r>
      <w:r w:rsidRPr="008C52E2">
        <w:rPr>
          <w:szCs w:val="28"/>
        </w:rPr>
        <w:t>в 10-дневный срок со дня получения запроса.</w:t>
      </w:r>
    </w:p>
    <w:p w:rsidR="00A749DF" w:rsidRPr="000D6754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C737CF">
        <w:rPr>
          <w:szCs w:val="28"/>
        </w:rPr>
        <w:t xml:space="preserve">9. Число членов комиссии, не замещающих должности </w:t>
      </w:r>
      <w:r>
        <w:rPr>
          <w:szCs w:val="28"/>
        </w:rPr>
        <w:t>муниципальной службы</w:t>
      </w:r>
      <w:r w:rsidRPr="00C737CF">
        <w:rPr>
          <w:szCs w:val="28"/>
        </w:rPr>
        <w:t xml:space="preserve"> в </w:t>
      </w:r>
      <w:r>
        <w:rPr>
          <w:szCs w:val="28"/>
        </w:rPr>
        <w:t>органе местного самоуправления</w:t>
      </w:r>
      <w:r w:rsidRPr="000D6754">
        <w:rPr>
          <w:szCs w:val="28"/>
        </w:rPr>
        <w:t>, должно составлять не менее одной четверти от общего числа членов комиссии.</w:t>
      </w:r>
    </w:p>
    <w:p w:rsidR="00A749DF" w:rsidRPr="000D6754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0D6754">
        <w:rPr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749DF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0D6754">
        <w:rPr>
          <w:szCs w:val="28"/>
        </w:rPr>
        <w:t xml:space="preserve">11. В заседаниях комиссии с правом </w:t>
      </w:r>
      <w:r>
        <w:rPr>
          <w:szCs w:val="28"/>
        </w:rPr>
        <w:t>совещательного голоса участвуют:</w:t>
      </w:r>
    </w:p>
    <w:p w:rsidR="00A749DF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11.1.</w:t>
      </w:r>
      <w:r w:rsidRPr="00440F89">
        <w:rPr>
          <w:szCs w:val="28"/>
        </w:rPr>
        <w:t xml:space="preserve"> </w:t>
      </w:r>
      <w:r>
        <w:rPr>
          <w:szCs w:val="28"/>
        </w:rPr>
        <w:t xml:space="preserve">Руководитель или представитель </w:t>
      </w:r>
      <w:r w:rsidRPr="00440F89">
        <w:rPr>
          <w:szCs w:val="28"/>
        </w:rPr>
        <w:t>структурного по</w:t>
      </w:r>
      <w:r>
        <w:rPr>
          <w:szCs w:val="28"/>
        </w:rPr>
        <w:t>дразделения органа местного самоуправления (отраслевого органа), курирующего направления</w:t>
      </w:r>
      <w:r w:rsidRPr="00440F89">
        <w:rPr>
          <w:szCs w:val="28"/>
        </w:rPr>
        <w:t xml:space="preserve"> деятельности муниципального учреждения </w:t>
      </w:r>
      <w:r>
        <w:rPr>
          <w:szCs w:val="28"/>
        </w:rPr>
        <w:t>(</w:t>
      </w:r>
      <w:r w:rsidRPr="00440F89">
        <w:rPr>
          <w:szCs w:val="28"/>
        </w:rPr>
        <w:t>предприятия</w:t>
      </w:r>
      <w:r>
        <w:rPr>
          <w:szCs w:val="28"/>
        </w:rPr>
        <w:t>)</w:t>
      </w:r>
      <w:r w:rsidRPr="00440F89">
        <w:rPr>
          <w:szCs w:val="28"/>
        </w:rPr>
        <w:t>, в отношении руководителя которого комиссией рассматривается вопрос о соблюдении требований к служебному поведению и (или) требований об уре</w:t>
      </w:r>
      <w:r>
        <w:rPr>
          <w:szCs w:val="28"/>
        </w:rPr>
        <w:t>гулировании конфликта интересов.</w:t>
      </w:r>
    </w:p>
    <w:p w:rsidR="00A749DF" w:rsidRPr="000D6754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11.2. Другие с</w:t>
      </w:r>
      <w:r w:rsidRPr="000D6754">
        <w:rPr>
          <w:szCs w:val="28"/>
        </w:rPr>
        <w:t xml:space="preserve">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</w:t>
      </w:r>
      <w:proofErr w:type="gramStart"/>
      <w:r w:rsidRPr="000D6754">
        <w:rPr>
          <w:szCs w:val="28"/>
        </w:rPr>
        <w:t>представитель руководителя учреждения</w:t>
      </w:r>
      <w:r>
        <w:rPr>
          <w:szCs w:val="28"/>
        </w:rPr>
        <w:t xml:space="preserve"> (предприятия), </w:t>
      </w:r>
      <w:r w:rsidRPr="000D6754">
        <w:rPr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 решению председателя комиссии, </w:t>
      </w:r>
      <w:r w:rsidRPr="000D6754">
        <w:rPr>
          <w:szCs w:val="28"/>
        </w:rPr>
        <w:lastRenderedPageBreak/>
        <w:t>принимаемому в каждом конкретном случае отдельно не менее чем за три дня до дня заседания комиссии, на основании ходата</w:t>
      </w:r>
      <w:r>
        <w:rPr>
          <w:szCs w:val="28"/>
        </w:rPr>
        <w:t xml:space="preserve">йства руководителя учреждения (предприятия), </w:t>
      </w:r>
      <w:r w:rsidRPr="000D6754">
        <w:rPr>
          <w:szCs w:val="28"/>
        </w:rPr>
        <w:t>в отношении которого комиссией рассматривается этот вопрос, или любого члена комиссии.</w:t>
      </w:r>
      <w:proofErr w:type="gramEnd"/>
    </w:p>
    <w:p w:rsidR="00A749DF" w:rsidRPr="000D6754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0D6754">
        <w:rPr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A749DF" w:rsidRPr="000D6754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0D6754">
        <w:rPr>
          <w:szCs w:val="28"/>
        </w:rPr>
        <w:t xml:space="preserve">Проведение заседаний комиссии с участием только членов комиссии, замещающих должности </w:t>
      </w:r>
      <w:r>
        <w:rPr>
          <w:szCs w:val="28"/>
        </w:rPr>
        <w:t xml:space="preserve">муниципальной службы </w:t>
      </w:r>
      <w:r w:rsidRPr="000D6754">
        <w:rPr>
          <w:szCs w:val="28"/>
        </w:rPr>
        <w:t xml:space="preserve">в </w:t>
      </w:r>
      <w:r>
        <w:rPr>
          <w:szCs w:val="28"/>
        </w:rPr>
        <w:t>органе местного самоуправления</w:t>
      </w:r>
      <w:r w:rsidRPr="000D6754">
        <w:rPr>
          <w:szCs w:val="28"/>
        </w:rPr>
        <w:t>, не допускается.</w:t>
      </w:r>
    </w:p>
    <w:p w:rsidR="00A749DF" w:rsidRPr="000D6754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0D6754">
        <w:rPr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Cs w:val="28"/>
        </w:rPr>
        <w:br/>
        <w:t>в рассмотрении указанного вопроса.</w:t>
      </w:r>
    </w:p>
    <w:p w:rsidR="00A749DF" w:rsidRPr="000D6754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0D6754">
        <w:rPr>
          <w:szCs w:val="28"/>
        </w:rPr>
        <w:t>14. Основаниями для проведения заседания комиссии являются:</w:t>
      </w:r>
    </w:p>
    <w:p w:rsidR="00A749DF" w:rsidRPr="00FF743E" w:rsidRDefault="00A749DF" w:rsidP="00A749DF">
      <w:pPr>
        <w:spacing w:line="360" w:lineRule="auto"/>
        <w:ind w:firstLine="709"/>
        <w:jc w:val="both"/>
        <w:rPr>
          <w:szCs w:val="28"/>
        </w:rPr>
      </w:pPr>
      <w:r w:rsidRPr="000D6754">
        <w:rPr>
          <w:szCs w:val="28"/>
        </w:rPr>
        <w:t xml:space="preserve">14.1. Поступление </w:t>
      </w:r>
      <w:r>
        <w:rPr>
          <w:rFonts w:eastAsia="Calibri"/>
          <w:szCs w:val="28"/>
          <w:lang w:eastAsia="en-US"/>
        </w:rPr>
        <w:t>в</w:t>
      </w:r>
      <w:r w:rsidRPr="007150C3">
        <w:rPr>
          <w:rFonts w:eastAsiaTheme="minorHAnsi"/>
          <w:szCs w:val="28"/>
          <w:lang w:eastAsia="en-US"/>
        </w:rPr>
        <w:t xml:space="preserve"> </w:t>
      </w:r>
      <w:r w:rsidR="001E2B5A">
        <w:rPr>
          <w:rFonts w:eastAsiaTheme="minorHAnsi"/>
          <w:szCs w:val="28"/>
          <w:lang w:eastAsia="en-US"/>
        </w:rPr>
        <w:t xml:space="preserve">отдел по юридической и кадровой работе администрации Уржумского муниципального района </w:t>
      </w:r>
      <w:r w:rsidRPr="003A5DCD">
        <w:rPr>
          <w:iCs/>
          <w:szCs w:val="28"/>
        </w:rPr>
        <w:t>(далее – подразделение кадровой службы)</w:t>
      </w:r>
      <w:r w:rsidRPr="00FF743E">
        <w:rPr>
          <w:szCs w:val="28"/>
        </w:rPr>
        <w:t xml:space="preserve"> в порядке, установленном органом местного самоуправления:</w:t>
      </w:r>
    </w:p>
    <w:p w:rsidR="00A749DF" w:rsidRPr="00FF743E" w:rsidRDefault="00A749DF" w:rsidP="00A749DF">
      <w:pPr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14.1.1. Уведомления руководителя учреждения (предприятия)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49DF" w:rsidRPr="00FF743E" w:rsidRDefault="00A749DF" w:rsidP="00A749DF">
      <w:pPr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14.1.2. Заявления руководителя учреждения о невозможности</w:t>
      </w:r>
      <w:r w:rsidRPr="00FF743E">
        <w:rPr>
          <w:szCs w:val="28"/>
        </w:rPr>
        <w:br/>
        <w:t xml:space="preserve">по объективным причинам представить сведения </w:t>
      </w:r>
      <w:r w:rsidRPr="00FF743E">
        <w:rPr>
          <w:rFonts w:eastAsiaTheme="minorHAnsi"/>
          <w:szCs w:val="28"/>
          <w:lang w:eastAsia="en-US"/>
        </w:rPr>
        <w:t xml:space="preserve">о доходах, об имуществе </w:t>
      </w:r>
      <w:r w:rsidRPr="00FF743E">
        <w:rPr>
          <w:rFonts w:eastAsiaTheme="minorHAnsi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Pr="00FF743E">
        <w:rPr>
          <w:rFonts w:eastAsiaTheme="minorHAnsi"/>
          <w:szCs w:val="28"/>
          <w:lang w:eastAsia="en-US"/>
        </w:rPr>
        <w:br/>
        <w:t>и несовершеннолетних детей</w:t>
      </w:r>
      <w:r w:rsidRPr="00FF743E">
        <w:rPr>
          <w:szCs w:val="28"/>
        </w:rPr>
        <w:t>.</w:t>
      </w:r>
    </w:p>
    <w:p w:rsidR="00A749DF" w:rsidRPr="00FF743E" w:rsidRDefault="00A749DF" w:rsidP="00A749DF">
      <w:pPr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14.2. Поступление уведомления руководителя учреждения (предприятия)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6693A" w:rsidRDefault="00A749DF" w:rsidP="00C6693A">
      <w:pPr>
        <w:pStyle w:val="a9"/>
        <w:widowControl w:val="0"/>
        <w:tabs>
          <w:tab w:val="left" w:pos="15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5DCD">
        <w:rPr>
          <w:rFonts w:ascii="Times New Roman" w:hAnsi="Times New Roman" w:cs="Times New Roman"/>
          <w:sz w:val="28"/>
          <w:szCs w:val="28"/>
        </w:rPr>
        <w:lastRenderedPageBreak/>
        <w:t>14.3. Поступление представления руководителя органа местного самоуправления или любого члена комиссии, касающегося обеспечения соблюдения руководителем учреждения (предприятия)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A749DF" w:rsidRPr="003A5DCD" w:rsidRDefault="00A749DF" w:rsidP="00C6693A">
      <w:pPr>
        <w:pStyle w:val="a9"/>
        <w:widowControl w:val="0"/>
        <w:tabs>
          <w:tab w:val="left" w:pos="15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A5DCD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</w:t>
      </w:r>
      <w:r w:rsidRPr="003A5DCD">
        <w:rPr>
          <w:rFonts w:ascii="Times New Roman" w:hAnsi="Times New Roman" w:cs="Times New Roman"/>
          <w:sz w:val="28"/>
          <w:szCs w:val="28"/>
        </w:rPr>
        <w:br/>
        <w:t>и административных правонарушениях, а также анонимные обращения,</w:t>
      </w:r>
      <w:r w:rsidRPr="003A5DCD">
        <w:rPr>
          <w:rFonts w:ascii="Times New Roman" w:hAnsi="Times New Roman" w:cs="Times New Roman"/>
          <w:sz w:val="28"/>
          <w:szCs w:val="28"/>
        </w:rPr>
        <w:br/>
        <w:t>не проводит проверки по фактам нарушения служебной дисциплины.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16. Уведомления, указанные в подпунктах 14.1.1 и 14.2 пункта 14 настоящего Положения, рассматриваются подразделением кадровой </w:t>
      </w:r>
      <w:r w:rsidRPr="00FF743E">
        <w:rPr>
          <w:szCs w:val="28"/>
        </w:rPr>
        <w:br/>
        <w:t>службы, которое осуществляет подготовку мотивированных заключений по результатам рассмотрения таких уведомлений.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743E">
        <w:rPr>
          <w:szCs w:val="28"/>
          <w:lang w:eastAsia="en-US"/>
        </w:rPr>
        <w:t xml:space="preserve">17. </w:t>
      </w:r>
      <w:proofErr w:type="gramStart"/>
      <w:r w:rsidRPr="00FF743E">
        <w:rPr>
          <w:szCs w:val="28"/>
          <w:lang w:eastAsia="en-US"/>
        </w:rPr>
        <w:t xml:space="preserve">При подготовке мотивированных заключений по результатам рассмотрения уведомлений, указанных в </w:t>
      </w:r>
      <w:r w:rsidR="00C9743B">
        <w:rPr>
          <w:szCs w:val="28"/>
        </w:rPr>
        <w:t xml:space="preserve">подпунктах 14.1.1 и 14.2 </w:t>
      </w:r>
      <w:r w:rsidRPr="00FF743E">
        <w:rPr>
          <w:szCs w:val="28"/>
        </w:rPr>
        <w:t>пункта 14 настоящего Положения</w:t>
      </w:r>
      <w:r w:rsidRPr="00FF743E">
        <w:rPr>
          <w:szCs w:val="28"/>
          <w:lang w:eastAsia="en-US"/>
        </w:rPr>
        <w:t xml:space="preserve">, должностные лица подразделения кадровой службы  имеют право проводить собеседование с руководителем учреждения (предприятия), представившим уведомление, получать от него письменные пояснения, а </w:t>
      </w:r>
      <w:r w:rsidRPr="00FF743E">
        <w:rPr>
          <w:szCs w:val="28"/>
        </w:rPr>
        <w:t xml:space="preserve">руководитель органа местного самоуправления </w:t>
      </w:r>
      <w:r w:rsidRPr="00FF743E">
        <w:rPr>
          <w:szCs w:val="28"/>
          <w:lang w:eastAsia="en-US"/>
        </w:rPr>
        <w:t>может направлять в установленном порядке запросы в органы государственн</w:t>
      </w:r>
      <w:r w:rsidR="00C9743B">
        <w:rPr>
          <w:szCs w:val="28"/>
          <w:lang w:eastAsia="en-US"/>
        </w:rPr>
        <w:t xml:space="preserve">ой власти, иные государственные </w:t>
      </w:r>
      <w:r w:rsidRPr="00FF743E">
        <w:rPr>
          <w:szCs w:val="28"/>
          <w:lang w:eastAsia="en-US"/>
        </w:rPr>
        <w:t>органы, о</w:t>
      </w:r>
      <w:r w:rsidR="00C9743B">
        <w:rPr>
          <w:szCs w:val="28"/>
          <w:lang w:eastAsia="en-US"/>
        </w:rPr>
        <w:t>рганы местного самоуправления и</w:t>
      </w:r>
      <w:proofErr w:type="gramEnd"/>
      <w:r w:rsidR="00C9743B">
        <w:rPr>
          <w:szCs w:val="28"/>
          <w:lang w:eastAsia="en-US"/>
        </w:rPr>
        <w:t xml:space="preserve"> </w:t>
      </w:r>
      <w:r w:rsidRPr="00FF743E">
        <w:rPr>
          <w:szCs w:val="28"/>
          <w:lang w:eastAsia="en-US"/>
        </w:rPr>
        <w:t xml:space="preserve">заинтересованные организации. 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743E">
        <w:rPr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в </w:t>
      </w:r>
      <w:r w:rsidRPr="00FF743E">
        <w:rPr>
          <w:szCs w:val="28"/>
        </w:rPr>
        <w:t xml:space="preserve">подразделение кадровой службы </w:t>
      </w:r>
      <w:r w:rsidRPr="00FF743E">
        <w:rPr>
          <w:szCs w:val="28"/>
          <w:lang w:eastAsia="en-US"/>
        </w:rPr>
        <w:t xml:space="preserve">представляются председателю комиссии. 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743E">
        <w:rPr>
          <w:szCs w:val="28"/>
          <w:lang w:eastAsia="en-US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Cs w:val="28"/>
          <w:lang w:eastAsia="en-US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F743E">
        <w:rPr>
          <w:bCs/>
          <w:szCs w:val="28"/>
        </w:rPr>
        <w:lastRenderedPageBreak/>
        <w:t xml:space="preserve">18. </w:t>
      </w:r>
      <w:r w:rsidRPr="00FF743E">
        <w:rPr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18.1. Информацию, изложенную в уведомлениях, указанных </w:t>
      </w:r>
      <w:r w:rsidRPr="00FF743E">
        <w:rPr>
          <w:szCs w:val="28"/>
        </w:rPr>
        <w:br/>
        <w:t>в подпунктах 14.1.1 и 14.2 пункта 14 настоящего Положения.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Cs w:val="28"/>
        </w:rPr>
        <w:br/>
        <w:t>в абзаце первом пункта 17 настоящего Положения.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18.3. Мотивированный вывод по результатам предварительного рассмотрения уведомлений, указанных в подпунктах 14.1.1 и 14.2 </w:t>
      </w:r>
      <w:r w:rsidRPr="00FF743E">
        <w:rPr>
          <w:szCs w:val="28"/>
        </w:rPr>
        <w:br/>
        <w:t>пункта 14 настоящего Положения, а также рекомендации для принятия одного из решений в соответствии с пунктами 26 и 28 настоящего Положения или иного решения.</w:t>
      </w:r>
    </w:p>
    <w:p w:rsidR="00A749DF" w:rsidRPr="00FF743E" w:rsidRDefault="00A749DF" w:rsidP="00A749DF">
      <w:pPr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19. Председатель комиссии при поступлении к нему в порядке, предусмотренном настоящим Положением, а также в порядке, установленном органом местного самоуправления, информации, содержащей основания для проведения заседания комиссии: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организует ознакомление руководителя учреждения (предприятия),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службы, и с результатами ее проверки;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Cs w:val="28"/>
        </w:rPr>
        <w:br/>
        <w:t>решение об их удовлетворении (решение об отказе в удовлетворении)</w:t>
      </w:r>
      <w:r w:rsidRPr="00FF743E">
        <w:rPr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Cs w:val="28"/>
        </w:rPr>
        <w:br/>
      </w:r>
      <w:r w:rsidRPr="00FF743E">
        <w:rPr>
          <w:szCs w:val="28"/>
        </w:rPr>
        <w:lastRenderedPageBreak/>
        <w:t>в подпункте 14.1.1 пункта 14 настоящего Положения, и вопроса, предусмотренного подпунктом 14.3 пункта 14 настоящего Положения, 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21. Заседание комиссии по рассмотрению заявления, указанного</w:t>
      </w:r>
      <w:r w:rsidRPr="00FF743E">
        <w:rPr>
          <w:szCs w:val="28"/>
        </w:rPr>
        <w:br/>
        <w:t xml:space="preserve">в подпункте 14.1.2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Cs w:val="28"/>
        </w:rPr>
        <w:br/>
        <w:t>и обязательствах имущественного характера.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Уведомление, указанное в подпункте 14.2 пункта 14 настоящего Положения, рассматривается на очередном заседании комиссии.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22. Заседание комиссии проводится, как правило, в присутствии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743E">
        <w:rPr>
          <w:szCs w:val="28"/>
          <w:lang w:eastAsia="en-US"/>
        </w:rPr>
        <w:t xml:space="preserve">О намерении лично присутствовать на заседании комиссии руководитель учреждения (предприятия) указывает в заявлении или уведомлениях, представляемых в соответствии с </w:t>
      </w:r>
      <w:hyperlink r:id="rId10" w:history="1">
        <w:proofErr w:type="gramStart"/>
        <w:r w:rsidRPr="00FF743E">
          <w:rPr>
            <w:szCs w:val="28"/>
            <w:lang w:eastAsia="en-US"/>
          </w:rPr>
          <w:t>подпункт</w:t>
        </w:r>
      </w:hyperlink>
      <w:r w:rsidRPr="00FF743E">
        <w:rPr>
          <w:szCs w:val="28"/>
          <w:lang w:eastAsia="en-US"/>
        </w:rPr>
        <w:t>ами</w:t>
      </w:r>
      <w:proofErr w:type="gramEnd"/>
      <w:r w:rsidRPr="00FF743E">
        <w:rPr>
          <w:szCs w:val="28"/>
          <w:lang w:eastAsia="en-US"/>
        </w:rPr>
        <w:t xml:space="preserve"> 14.1 и 14.2 пункта 14 настоящего Положения.</w:t>
      </w:r>
    </w:p>
    <w:p w:rsidR="00A749DF" w:rsidRPr="00FF743E" w:rsidRDefault="00A749DF" w:rsidP="00A749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 (предприятия) в случае: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743E">
        <w:rPr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Cs w:val="28"/>
          <w:lang w:eastAsia="en-US"/>
        </w:rPr>
        <w:br/>
      </w:r>
      <w:hyperlink r:id="rId11" w:history="1">
        <w:proofErr w:type="gramStart"/>
        <w:r w:rsidRPr="00FF743E">
          <w:rPr>
            <w:szCs w:val="28"/>
            <w:lang w:eastAsia="en-US"/>
          </w:rPr>
          <w:t>подпункт</w:t>
        </w:r>
      </w:hyperlink>
      <w:r w:rsidRPr="00FF743E">
        <w:rPr>
          <w:szCs w:val="28"/>
          <w:lang w:eastAsia="en-US"/>
        </w:rPr>
        <w:t>ами</w:t>
      </w:r>
      <w:proofErr w:type="gramEnd"/>
      <w:r w:rsidRPr="00FF743E">
        <w:rPr>
          <w:szCs w:val="28"/>
          <w:lang w:eastAsia="en-US"/>
        </w:rPr>
        <w:t xml:space="preserve"> 14.1 и 14.2 пункта 14 настоящего Положения, не содержится указания о намерении руководителя учреждения (предприятия) лично присутствовать на заседании комиссии;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743E">
        <w:rPr>
          <w:szCs w:val="28"/>
          <w:lang w:eastAsia="en-US"/>
        </w:rPr>
        <w:t>если руководитель учреждения (предприятия), намеревающийся лично присутствовать на заседании комиссии и надлежащим образом извещенный</w:t>
      </w:r>
      <w:r w:rsidRPr="00FF743E">
        <w:rPr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24. На заседании комиссии заслушиваются пояснения руководителя учреждения (предприятия) (с его согласия) и иных лиц, рассматриваются </w:t>
      </w:r>
      <w:r w:rsidRPr="00FF743E">
        <w:rPr>
          <w:szCs w:val="28"/>
        </w:rPr>
        <w:lastRenderedPageBreak/>
        <w:t>материалы по существу вынесенных на данное заседание вопросов, а также дополнительные материалы.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749DF" w:rsidRPr="00FF743E" w:rsidRDefault="00A749DF" w:rsidP="00A749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743E">
        <w:rPr>
          <w:szCs w:val="28"/>
          <w:lang w:eastAsia="en-US"/>
        </w:rPr>
        <w:t>26.1. Признать, что при исполнении руководителем учреждения (предприятия)</w:t>
      </w:r>
      <w:r w:rsidRPr="00FF743E">
        <w:rPr>
          <w:szCs w:val="28"/>
        </w:rPr>
        <w:t xml:space="preserve"> </w:t>
      </w:r>
      <w:r w:rsidRPr="00FF743E">
        <w:rPr>
          <w:szCs w:val="28"/>
          <w:lang w:eastAsia="en-US"/>
        </w:rPr>
        <w:t>должностных обязанностей конфликт интересов отсутствует.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743E">
        <w:rPr>
          <w:szCs w:val="28"/>
          <w:lang w:eastAsia="en-US"/>
        </w:rPr>
        <w:t>26.2. Признать, что при исполнении руководителем учреждения (предприятия)</w:t>
      </w:r>
      <w:r w:rsidRPr="00FF743E">
        <w:rPr>
          <w:szCs w:val="28"/>
        </w:rPr>
        <w:t xml:space="preserve"> </w:t>
      </w:r>
      <w:r w:rsidRPr="00FF743E">
        <w:rPr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(предприятия) и (или) руководителю органа местного самоуправления</w:t>
      </w:r>
      <w:r w:rsidRPr="00FF743E">
        <w:rPr>
          <w:szCs w:val="28"/>
        </w:rPr>
        <w:t xml:space="preserve"> </w:t>
      </w:r>
      <w:r w:rsidRPr="00FF743E">
        <w:rPr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A749DF" w:rsidRPr="00FF743E" w:rsidRDefault="00A749DF" w:rsidP="00A749D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FF743E">
        <w:rPr>
          <w:szCs w:val="28"/>
          <w:lang w:eastAsia="en-US"/>
        </w:rPr>
        <w:t>26.3. Признать, что руководитель учреждения (предприятия)</w:t>
      </w:r>
      <w:r w:rsidRPr="00FF743E">
        <w:rPr>
          <w:szCs w:val="28"/>
        </w:rPr>
        <w:t xml:space="preserve"> </w:t>
      </w:r>
      <w:r w:rsidRPr="00FF743E">
        <w:rPr>
          <w:szCs w:val="28"/>
          <w:lang w:eastAsia="en-US"/>
        </w:rPr>
        <w:t>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Pr="00FF743E">
        <w:rPr>
          <w:szCs w:val="28"/>
        </w:rPr>
        <w:t xml:space="preserve"> </w:t>
      </w:r>
      <w:r w:rsidRPr="00FF743E">
        <w:rPr>
          <w:szCs w:val="28"/>
          <w:lang w:eastAsia="en-US"/>
        </w:rPr>
        <w:t>применить к руководителю учреждения (предприятия) конкретную меру ответственности.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Pr="00FF743E">
        <w:rPr>
          <w:szCs w:val="28"/>
        </w:rPr>
        <w:lastRenderedPageBreak/>
        <w:t>руководителю учреждения принять меры по представлению указанных сведений.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A749DF" w:rsidRPr="00FF743E" w:rsidRDefault="00A749DF" w:rsidP="00A749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 По итогам рассмотрения вопроса, указанного в подпункте 14.2 пункта 14 настоящего Положения, комиссия принимает одно из следующих решений:</w:t>
      </w:r>
    </w:p>
    <w:p w:rsidR="00A749DF" w:rsidRPr="00FF743E" w:rsidRDefault="00A749DF" w:rsidP="00A749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28.1. Признать наличие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749DF" w:rsidRPr="00FF743E" w:rsidRDefault="00A749DF" w:rsidP="00A749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28.2. Признать отсутствие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29. По итогам рассмотрения вопросов, указанных в подпунктах 14.1 и 14.2 пункта 14 настоящего Положения, и при наличии к тому оснований комиссия может принять иное решение, чем это предусмотрено пунктами</w:t>
      </w:r>
      <w:r w:rsidRPr="00FF743E">
        <w:rPr>
          <w:szCs w:val="28"/>
        </w:rPr>
        <w:br/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30. По итогам рассмотрения вопроса, предусмотренного </w:t>
      </w:r>
      <w:r w:rsidRPr="00FF743E">
        <w:rPr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31. Для исполнения решений комиссии могут быть подготовлены проекты правовых актов органа местного самоуправления, решений или поручений руководителя органа местного самоуправления, которые в </w:t>
      </w:r>
      <w:r w:rsidRPr="00FF743E">
        <w:rPr>
          <w:szCs w:val="28"/>
        </w:rPr>
        <w:lastRenderedPageBreak/>
        <w:t>установленном порядке представляются на рассмотрение руководителю органа местного самоуправления.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Cs w:val="28"/>
        </w:rPr>
        <w:br/>
        <w:t>на заседании комиссии членов комиссии.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 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34. В протоколе заседания комиссии указываются: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34.1. Дата заседания комиссии, фамилии, имена, отчества (последние </w:t>
      </w:r>
      <w:proofErr w:type="gramStart"/>
      <w:r w:rsidRPr="00FF743E">
        <w:rPr>
          <w:szCs w:val="28"/>
        </w:rPr>
        <w:t>–п</w:t>
      </w:r>
      <w:proofErr w:type="gramEnd"/>
      <w:r w:rsidRPr="00FF743E">
        <w:rPr>
          <w:szCs w:val="28"/>
        </w:rPr>
        <w:t>ри наличии) членов комиссии и других лиц, присутствовавших</w:t>
      </w:r>
      <w:r w:rsidRPr="00FF743E">
        <w:rPr>
          <w:szCs w:val="28"/>
        </w:rPr>
        <w:br/>
        <w:t>на заседании комиссии.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Cs w:val="28"/>
        </w:rPr>
        <w:br/>
        <w:t>при наличии), должности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34.3. Предъявляемые к руководителю учреждения (предприятия) претензии, материалы, на которых они основываются.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34.4. Содержание пояснений руководителя учреждения (предприятия) и других лиц по существу предъявляемых претензий.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34.5. Фамилии, имена, отчества (последние – при наличии) выступивших на заседании комиссии лиц и краткое изложение их выступлений.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34.6. Источник информации, содержащей основания для проведения заседания комиссии, дата поступления информации в орган местного самоуправления.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34.7. Другие сведения.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34.8. Результаты голосования.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lastRenderedPageBreak/>
        <w:t>34.9. Решение комиссии и обоснование его принятия.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 (предприятия).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36. Копии протокола заседания комиссии не позднее семи календарных дней со дня заседания комиссии направляются руководителю органа местного самоуправления, полностью или в виде выписок из него – руководителю учреждения (предприятия), а также по решению комиссии – иным заинтересованным лицам.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37.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FF743E">
        <w:rPr>
          <w:szCs w:val="28"/>
        </w:rPr>
        <w:t>компетенции</w:t>
      </w:r>
      <w:proofErr w:type="gramEnd"/>
      <w:r w:rsidRPr="00FF743E">
        <w:rPr>
          <w:szCs w:val="28"/>
        </w:rPr>
        <w:t xml:space="preserve"> содержащиеся в нем рекомендации при принятии решения о применении к руководителю учреждения (предприятия)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Pr="00FF743E">
        <w:rPr>
          <w:szCs w:val="28"/>
        </w:rPr>
        <w:br/>
        <w:t>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A749DF" w:rsidRPr="00FF743E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>38. В случае установления комиссией признаков дисциплинарного проступка в действиях (бездействии) руководителя учреждения (предприятия) информация об этом представляется руководителю органа местного самоуправления для решения вопроса о применении к руководителю учреждения (предприятия) мер ответственности, предусмотренных нормативными правовыми актами Российской Федерации.</w:t>
      </w:r>
    </w:p>
    <w:p w:rsidR="00A749DF" w:rsidRPr="000D6754" w:rsidRDefault="00A749DF" w:rsidP="00A749DF">
      <w:pPr>
        <w:pStyle w:val="a7"/>
        <w:spacing w:line="360" w:lineRule="auto"/>
        <w:ind w:firstLine="709"/>
        <w:jc w:val="both"/>
        <w:rPr>
          <w:szCs w:val="28"/>
        </w:rPr>
      </w:pPr>
      <w:r w:rsidRPr="00FF743E">
        <w:rPr>
          <w:szCs w:val="28"/>
        </w:rPr>
        <w:t xml:space="preserve">39. </w:t>
      </w:r>
      <w:proofErr w:type="gramStart"/>
      <w:r w:rsidRPr="00FF743E">
        <w:rPr>
          <w:szCs w:val="28"/>
        </w:rPr>
        <w:t>В случае установления комиссией факта совершения руководителем учреждения (предприятия) действия (факта бездействия), содержащего признаки административного</w:t>
      </w:r>
      <w:r w:rsidRPr="000D6754">
        <w:rPr>
          <w:szCs w:val="28"/>
        </w:rPr>
        <w:t xml:space="preserve"> правонарушения или состава преступления, председатель комиссии обязан передать информацию о совершении </w:t>
      </w:r>
      <w:r w:rsidRPr="000D6754">
        <w:rPr>
          <w:szCs w:val="28"/>
        </w:rPr>
        <w:lastRenderedPageBreak/>
        <w:t>указанного действия (факта бездействия) и подтверждающие такой факт документы в правоохранительные (прав</w:t>
      </w:r>
      <w:r>
        <w:rPr>
          <w:szCs w:val="28"/>
        </w:rPr>
        <w:t xml:space="preserve">оприменительные) органы в срок, </w:t>
      </w:r>
      <w:r w:rsidRPr="000D6754">
        <w:rPr>
          <w:szCs w:val="28"/>
        </w:rPr>
        <w:t>не превышающий трех календарных дней, а при необходимости – немедленно.</w:t>
      </w:r>
      <w:proofErr w:type="gramEnd"/>
    </w:p>
    <w:p w:rsidR="00AD166A" w:rsidRDefault="00A749DF" w:rsidP="00AD166A">
      <w:pPr>
        <w:pStyle w:val="a7"/>
        <w:spacing w:line="360" w:lineRule="auto"/>
        <w:ind w:firstLine="709"/>
        <w:jc w:val="both"/>
        <w:rPr>
          <w:szCs w:val="28"/>
        </w:rPr>
      </w:pPr>
      <w:r w:rsidRPr="000D6754">
        <w:rPr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Cs w:val="28"/>
        </w:rPr>
        <w:t xml:space="preserve"> для обсуждения на заседании комиссии, осуществляется </w:t>
      </w:r>
      <w:r>
        <w:rPr>
          <w:szCs w:val="28"/>
        </w:rPr>
        <w:t>подразделением кадровой службы</w:t>
      </w:r>
      <w:r w:rsidRPr="00C737CF">
        <w:rPr>
          <w:szCs w:val="28"/>
        </w:rPr>
        <w:t>.</w:t>
      </w:r>
    </w:p>
    <w:p w:rsidR="00A749DF" w:rsidRDefault="00A749DF" w:rsidP="00AD166A">
      <w:pPr>
        <w:pStyle w:val="a7"/>
        <w:spacing w:line="360" w:lineRule="auto"/>
        <w:ind w:left="2831" w:firstLine="709"/>
        <w:jc w:val="both"/>
        <w:rPr>
          <w:rFonts w:eastAsia="Calibri"/>
          <w:szCs w:val="28"/>
          <w:lang w:eastAsia="en-US"/>
        </w:rPr>
      </w:pPr>
      <w:r w:rsidRPr="00C737CF">
        <w:rPr>
          <w:rFonts w:eastAsia="Calibri"/>
          <w:szCs w:val="28"/>
          <w:lang w:eastAsia="en-US"/>
        </w:rPr>
        <w:t>____________</w:t>
      </w:r>
    </w:p>
    <w:p w:rsidR="00AD166A" w:rsidRPr="00AD166A" w:rsidRDefault="00AD166A" w:rsidP="00AD166A">
      <w:pPr>
        <w:pStyle w:val="a7"/>
        <w:spacing w:line="360" w:lineRule="auto"/>
        <w:ind w:left="2831" w:firstLine="709"/>
        <w:jc w:val="both"/>
        <w:rPr>
          <w:szCs w:val="28"/>
        </w:rPr>
      </w:pPr>
      <w:r>
        <w:rPr>
          <w:szCs w:val="28"/>
        </w:rPr>
        <w:t>Гребнев И.В.</w:t>
      </w:r>
    </w:p>
    <w:p w:rsidR="00A749DF" w:rsidRDefault="00A749DF" w:rsidP="00A749DF">
      <w:pPr>
        <w:autoSpaceDE w:val="0"/>
        <w:ind w:firstLine="4230"/>
        <w:jc w:val="both"/>
        <w:rPr>
          <w:rStyle w:val="14"/>
          <w:szCs w:val="28"/>
        </w:rPr>
      </w:pPr>
    </w:p>
    <w:p w:rsidR="00A749DF" w:rsidRPr="001C09C8" w:rsidRDefault="00A749DF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1C09C8" w:rsidRPr="001C09C8" w:rsidRDefault="001C09C8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1C09C8" w:rsidRDefault="001C09C8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974E8C" w:rsidRDefault="00974E8C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974E8C" w:rsidRDefault="00974E8C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EE5B8D" w:rsidRDefault="00EE5B8D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EE5B8D" w:rsidRDefault="00EE5B8D" w:rsidP="001C09C8">
      <w:pPr>
        <w:widowControl/>
        <w:suppressAutoHyphens w:val="0"/>
        <w:spacing w:after="720" w:line="360" w:lineRule="auto"/>
        <w:jc w:val="center"/>
        <w:rPr>
          <w:rFonts w:eastAsia="Times New Roman"/>
          <w:kern w:val="0"/>
          <w:szCs w:val="28"/>
        </w:rPr>
      </w:pPr>
    </w:p>
    <w:p w:rsidR="00974E8C" w:rsidRDefault="00974E8C" w:rsidP="00C9743B">
      <w:pPr>
        <w:widowControl/>
        <w:suppressAutoHyphens w:val="0"/>
        <w:spacing w:after="720" w:line="360" w:lineRule="auto"/>
        <w:rPr>
          <w:rFonts w:eastAsia="Times New Roman"/>
          <w:kern w:val="0"/>
          <w:szCs w:val="28"/>
        </w:rPr>
      </w:pPr>
    </w:p>
    <w:sectPr w:rsidR="00974E8C" w:rsidSect="00C9743B">
      <w:pgSz w:w="11906" w:h="16838"/>
      <w:pgMar w:top="851" w:right="707" w:bottom="85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9B" w:rsidRDefault="00B2619B" w:rsidP="001C09C8">
      <w:r>
        <w:separator/>
      </w:r>
    </w:p>
  </w:endnote>
  <w:endnote w:type="continuationSeparator" w:id="0">
    <w:p w:rsidR="00B2619B" w:rsidRDefault="00B2619B" w:rsidP="001C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9B" w:rsidRDefault="00B2619B" w:rsidP="001C09C8">
      <w:r>
        <w:separator/>
      </w:r>
    </w:p>
  </w:footnote>
  <w:footnote w:type="continuationSeparator" w:id="0">
    <w:p w:rsidR="00B2619B" w:rsidRDefault="00B2619B" w:rsidP="001C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72811"/>
    <w:multiLevelType w:val="multilevel"/>
    <w:tmpl w:val="D4926B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3F"/>
    <w:rsid w:val="00044838"/>
    <w:rsid w:val="000456FC"/>
    <w:rsid w:val="00062ADD"/>
    <w:rsid w:val="00070973"/>
    <w:rsid w:val="00075A24"/>
    <w:rsid w:val="000A08FF"/>
    <w:rsid w:val="000B7810"/>
    <w:rsid w:val="000E62EE"/>
    <w:rsid w:val="000F28E6"/>
    <w:rsid w:val="00102E09"/>
    <w:rsid w:val="00130106"/>
    <w:rsid w:val="00132567"/>
    <w:rsid w:val="00181B57"/>
    <w:rsid w:val="001A0EA9"/>
    <w:rsid w:val="001A47EF"/>
    <w:rsid w:val="001C09C8"/>
    <w:rsid w:val="001E2B5A"/>
    <w:rsid w:val="00214AAD"/>
    <w:rsid w:val="00220130"/>
    <w:rsid w:val="00266062"/>
    <w:rsid w:val="002A5916"/>
    <w:rsid w:val="002C4620"/>
    <w:rsid w:val="002F5AAE"/>
    <w:rsid w:val="00300DAB"/>
    <w:rsid w:val="00336C84"/>
    <w:rsid w:val="00355D2B"/>
    <w:rsid w:val="0039238C"/>
    <w:rsid w:val="003962A3"/>
    <w:rsid w:val="003A4BFB"/>
    <w:rsid w:val="003A537C"/>
    <w:rsid w:val="003A5DCD"/>
    <w:rsid w:val="003D10CC"/>
    <w:rsid w:val="003E31A6"/>
    <w:rsid w:val="00403020"/>
    <w:rsid w:val="004126BC"/>
    <w:rsid w:val="004133A9"/>
    <w:rsid w:val="0046383F"/>
    <w:rsid w:val="004640A8"/>
    <w:rsid w:val="004668A0"/>
    <w:rsid w:val="004868D0"/>
    <w:rsid w:val="004D61F1"/>
    <w:rsid w:val="004F53DA"/>
    <w:rsid w:val="0055521B"/>
    <w:rsid w:val="00581C16"/>
    <w:rsid w:val="006C0447"/>
    <w:rsid w:val="006C0AFA"/>
    <w:rsid w:val="006E0F0F"/>
    <w:rsid w:val="007111BE"/>
    <w:rsid w:val="00751C00"/>
    <w:rsid w:val="00762C76"/>
    <w:rsid w:val="007C3B35"/>
    <w:rsid w:val="007C74AF"/>
    <w:rsid w:val="0081056A"/>
    <w:rsid w:val="0083446F"/>
    <w:rsid w:val="00883112"/>
    <w:rsid w:val="008C2859"/>
    <w:rsid w:val="008D7F70"/>
    <w:rsid w:val="008E2DA6"/>
    <w:rsid w:val="008E62F4"/>
    <w:rsid w:val="00902921"/>
    <w:rsid w:val="00912441"/>
    <w:rsid w:val="009619A1"/>
    <w:rsid w:val="00974E8C"/>
    <w:rsid w:val="009755B2"/>
    <w:rsid w:val="009B7881"/>
    <w:rsid w:val="009D255E"/>
    <w:rsid w:val="009D5437"/>
    <w:rsid w:val="00A269C3"/>
    <w:rsid w:val="00A34C6C"/>
    <w:rsid w:val="00A4769F"/>
    <w:rsid w:val="00A749DF"/>
    <w:rsid w:val="00AC38BF"/>
    <w:rsid w:val="00AD166A"/>
    <w:rsid w:val="00AD2956"/>
    <w:rsid w:val="00B009BB"/>
    <w:rsid w:val="00B2619B"/>
    <w:rsid w:val="00B74331"/>
    <w:rsid w:val="00B76CFB"/>
    <w:rsid w:val="00BC094B"/>
    <w:rsid w:val="00BC48CA"/>
    <w:rsid w:val="00BE1331"/>
    <w:rsid w:val="00C22396"/>
    <w:rsid w:val="00C474E6"/>
    <w:rsid w:val="00C6693A"/>
    <w:rsid w:val="00C9743B"/>
    <w:rsid w:val="00CC76EA"/>
    <w:rsid w:val="00D36096"/>
    <w:rsid w:val="00D42AA3"/>
    <w:rsid w:val="00D44251"/>
    <w:rsid w:val="00D46728"/>
    <w:rsid w:val="00D51184"/>
    <w:rsid w:val="00D5366E"/>
    <w:rsid w:val="00D7188E"/>
    <w:rsid w:val="00D90BA1"/>
    <w:rsid w:val="00DC7BED"/>
    <w:rsid w:val="00DE2ED2"/>
    <w:rsid w:val="00DF3657"/>
    <w:rsid w:val="00E16A4D"/>
    <w:rsid w:val="00E57702"/>
    <w:rsid w:val="00E862DD"/>
    <w:rsid w:val="00EA267B"/>
    <w:rsid w:val="00EC4F61"/>
    <w:rsid w:val="00ED4521"/>
    <w:rsid w:val="00EE5B8D"/>
    <w:rsid w:val="00F44149"/>
    <w:rsid w:val="00F8288E"/>
    <w:rsid w:val="00FD250B"/>
    <w:rsid w:val="00FE09A5"/>
    <w:rsid w:val="00FE1832"/>
    <w:rsid w:val="00FE2ED8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83F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6383F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3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46383F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46383F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3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83F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7">
    <w:name w:val="No Spacing"/>
    <w:uiPriority w:val="99"/>
    <w:qFormat/>
    <w:rsid w:val="000E62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table" w:styleId="a8">
    <w:name w:val="Table Grid"/>
    <w:basedOn w:val="a1"/>
    <w:uiPriority w:val="59"/>
    <w:rsid w:val="00BC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C094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a">
    <w:name w:val="Normal (Web)"/>
    <w:basedOn w:val="a"/>
    <w:rsid w:val="00BC094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ConsPlusNormal">
    <w:name w:val="ConsPlusNormal"/>
    <w:rsid w:val="00070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C09C8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C0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C09C8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1C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шрифт абзаца1"/>
    <w:rsid w:val="002C46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383F"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6383F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38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ВК1"/>
    <w:basedOn w:val="a3"/>
    <w:rsid w:val="0046383F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2">
    <w:name w:val="Абзац1 без отступа"/>
    <w:basedOn w:val="a"/>
    <w:rsid w:val="0046383F"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38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83F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7">
    <w:name w:val="No Spacing"/>
    <w:uiPriority w:val="99"/>
    <w:qFormat/>
    <w:rsid w:val="000E62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table" w:styleId="a8">
    <w:name w:val="Table Grid"/>
    <w:basedOn w:val="a1"/>
    <w:uiPriority w:val="59"/>
    <w:rsid w:val="00BC0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C094B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a">
    <w:name w:val="Normal (Web)"/>
    <w:basedOn w:val="a"/>
    <w:rsid w:val="00BC094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ConsPlusNormal">
    <w:name w:val="ConsPlusNormal"/>
    <w:rsid w:val="00070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C09C8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C0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C09C8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1C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шрифт абзаца1"/>
    <w:rsid w:val="002C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DD49-621D-4AED-818C-7B8157BD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2025-04-08T05:48:00Z</cp:lastPrinted>
  <dcterms:created xsi:type="dcterms:W3CDTF">2025-04-10T05:58:00Z</dcterms:created>
  <dcterms:modified xsi:type="dcterms:W3CDTF">2025-04-10T05:58:00Z</dcterms:modified>
</cp:coreProperties>
</file>