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1025"/>
        <w:gridCol w:w="4366"/>
      </w:tblGrid>
      <w:tr w:rsidR="009D2525" w:rsidRPr="00130218" w:rsidTr="0049289F">
        <w:trPr>
          <w:trHeight w:val="1124"/>
        </w:trPr>
        <w:tc>
          <w:tcPr>
            <w:tcW w:w="3959" w:type="dxa"/>
            <w:shd w:val="clear" w:color="auto" w:fill="auto"/>
          </w:tcPr>
          <w:p w:rsidR="009D2525" w:rsidRPr="00130218" w:rsidRDefault="0049289F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25" w:type="dxa"/>
            <w:shd w:val="clear" w:color="auto" w:fill="auto"/>
          </w:tcPr>
          <w:p w:rsidR="009D2525" w:rsidRPr="00130218" w:rsidRDefault="0049289F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13021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EE069A" wp14:editId="5D7FEEFA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25" w:rsidRPr="00130218" w:rsidTr="0049289F">
        <w:tc>
          <w:tcPr>
            <w:tcW w:w="3959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18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18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9D2525" w:rsidP="00B97E33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525" w:rsidRPr="00130218" w:rsidTr="0049289F">
        <w:tblPrEx>
          <w:tblCellMar>
            <w:left w:w="108" w:type="dxa"/>
            <w:right w:w="108" w:type="dxa"/>
          </w:tblCellMar>
        </w:tblPrEx>
        <w:tc>
          <w:tcPr>
            <w:tcW w:w="9350" w:type="dxa"/>
            <w:gridSpan w:val="3"/>
            <w:shd w:val="clear" w:color="auto" w:fill="auto"/>
          </w:tcPr>
          <w:p w:rsidR="009D2525" w:rsidRPr="00130218" w:rsidRDefault="00AE380C" w:rsidP="00B97E3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27.05.2024</w:t>
            </w:r>
            <w:r w:rsidR="009D2525" w:rsidRPr="001302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</w:t>
            </w:r>
            <w:r w:rsidR="009B7D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373</w:t>
            </w:r>
          </w:p>
        </w:tc>
      </w:tr>
    </w:tbl>
    <w:p w:rsidR="009D2525" w:rsidRPr="00130218" w:rsidRDefault="009D2525" w:rsidP="009D2525">
      <w:pPr>
        <w:spacing w:after="480"/>
        <w:jc w:val="center"/>
        <w:rPr>
          <w:b/>
          <w:sz w:val="28"/>
          <w:szCs w:val="28"/>
        </w:rPr>
      </w:pPr>
      <w:r w:rsidRPr="00130218">
        <w:rPr>
          <w:sz w:val="28"/>
        </w:rPr>
        <w:t>г. Уржум, Кировской области</w:t>
      </w:r>
    </w:p>
    <w:p w:rsidR="00772C0E" w:rsidRPr="00130218" w:rsidRDefault="00772C0E" w:rsidP="00772C0E">
      <w:pPr>
        <w:spacing w:before="480"/>
        <w:jc w:val="center"/>
        <w:rPr>
          <w:sz w:val="28"/>
          <w:szCs w:val="28"/>
          <w:vertAlign w:val="superscript"/>
        </w:rPr>
      </w:pPr>
      <w:r w:rsidRPr="00130218">
        <w:rPr>
          <w:b/>
          <w:sz w:val="28"/>
          <w:szCs w:val="28"/>
        </w:rPr>
        <w:t xml:space="preserve">О комиссии администрации </w:t>
      </w:r>
      <w:proofErr w:type="spellStart"/>
      <w:r w:rsidRPr="00130218">
        <w:rPr>
          <w:b/>
          <w:sz w:val="28"/>
          <w:szCs w:val="28"/>
        </w:rPr>
        <w:t>Уржумского</w:t>
      </w:r>
      <w:proofErr w:type="spellEnd"/>
      <w:r w:rsidRPr="00130218">
        <w:rPr>
          <w:b/>
          <w:sz w:val="28"/>
          <w:szCs w:val="28"/>
        </w:rPr>
        <w:t xml:space="preserve"> муниципального района</w:t>
      </w:r>
    </w:p>
    <w:p w:rsidR="00772C0E" w:rsidRPr="00130218" w:rsidRDefault="00772C0E" w:rsidP="00772C0E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772C0E" w:rsidRPr="00130218" w:rsidRDefault="00772C0E" w:rsidP="00772C0E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772C0E" w:rsidRPr="00130218" w:rsidRDefault="00772C0E" w:rsidP="00772C0E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 В соответствии с федеральными законами от 25.12.2008 № 273-ФЗ </w:t>
      </w:r>
      <w:r w:rsidRPr="00130218">
        <w:rPr>
          <w:sz w:val="28"/>
          <w:szCs w:val="28"/>
        </w:rPr>
        <w:br/>
        <w:t xml:space="preserve">«О противодействии коррупции», </w:t>
      </w:r>
      <w:r w:rsidRPr="00130218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130218">
        <w:rPr>
          <w:sz w:val="28"/>
          <w:szCs w:val="28"/>
        </w:rPr>
        <w:t xml:space="preserve">, </w:t>
      </w:r>
      <w:r w:rsidRPr="00130218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130218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130218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130218">
        <w:rPr>
          <w:sz w:val="28"/>
          <w:szCs w:val="28"/>
        </w:rPr>
        <w:t xml:space="preserve"> администрация</w:t>
      </w:r>
      <w:r w:rsidRPr="001302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30218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Pr="00130218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130218">
        <w:rPr>
          <w:sz w:val="28"/>
          <w:szCs w:val="28"/>
        </w:rPr>
        <w:t xml:space="preserve"> ПОСТАНОВЛЯЕТ:</w:t>
      </w:r>
    </w:p>
    <w:p w:rsidR="00772C0E" w:rsidRPr="00130218" w:rsidRDefault="00772C0E" w:rsidP="00772C0E">
      <w:pPr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1. Создать комиссию администрации </w:t>
      </w:r>
      <w:proofErr w:type="spellStart"/>
      <w:r w:rsidRPr="00130218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Pr="00130218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13021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7D1151" w:rsidRDefault="00772C0E" w:rsidP="007D1151">
      <w:pPr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2. Утвердить Положение о комиссии администрации </w:t>
      </w:r>
      <w:proofErr w:type="spellStart"/>
      <w:r w:rsidRPr="00130218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Pr="00130218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13021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F109E3" w:rsidRPr="00130218" w:rsidRDefault="00F109E3" w:rsidP="00F10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от 15.09.2022 № 758 «</w:t>
      </w:r>
      <w:r w:rsidRPr="00F109E3">
        <w:rPr>
          <w:sz w:val="28"/>
          <w:szCs w:val="28"/>
        </w:rPr>
        <w:t xml:space="preserve">О комиссии администрации </w:t>
      </w:r>
      <w:proofErr w:type="spellStart"/>
      <w:r w:rsidRPr="00F109E3">
        <w:rPr>
          <w:sz w:val="28"/>
          <w:szCs w:val="28"/>
        </w:rPr>
        <w:t>Уржумского</w:t>
      </w:r>
      <w:proofErr w:type="spellEnd"/>
      <w:r w:rsidRPr="00F109E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F109E3">
        <w:rPr>
          <w:sz w:val="28"/>
          <w:szCs w:val="28"/>
        </w:rPr>
        <w:t xml:space="preserve">по соблюдению </w:t>
      </w:r>
      <w:r w:rsidRPr="00F109E3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</w:t>
      </w:r>
      <w:r w:rsidR="008E5474">
        <w:rPr>
          <w:sz w:val="28"/>
          <w:szCs w:val="28"/>
        </w:rPr>
        <w:t>.</w:t>
      </w:r>
    </w:p>
    <w:p w:rsidR="00772C0E" w:rsidRPr="00130218" w:rsidRDefault="00F109E3" w:rsidP="00772C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C0E" w:rsidRPr="00130218">
        <w:rPr>
          <w:sz w:val="28"/>
          <w:szCs w:val="28"/>
        </w:rPr>
        <w:t>. Опубликовать настоящее постановление</w:t>
      </w:r>
      <w:r w:rsidR="00451FF4">
        <w:rPr>
          <w:sz w:val="28"/>
          <w:szCs w:val="28"/>
        </w:rPr>
        <w:t xml:space="preserve"> </w:t>
      </w:r>
      <w:r w:rsidR="00772C0E" w:rsidRPr="00130218">
        <w:rPr>
          <w:sz w:val="28"/>
          <w:szCs w:val="28"/>
        </w:rPr>
        <w:t xml:space="preserve">в  Информационном </w:t>
      </w:r>
      <w:r w:rsidR="00451FF4">
        <w:rPr>
          <w:sz w:val="28"/>
          <w:szCs w:val="28"/>
        </w:rPr>
        <w:t>б</w:t>
      </w:r>
      <w:r w:rsidR="00772C0E" w:rsidRPr="00130218">
        <w:rPr>
          <w:sz w:val="28"/>
          <w:szCs w:val="28"/>
        </w:rPr>
        <w:t xml:space="preserve">юллетене органов местного самоуправления </w:t>
      </w:r>
      <w:proofErr w:type="spellStart"/>
      <w:r w:rsidR="00772C0E" w:rsidRPr="00130218">
        <w:rPr>
          <w:sz w:val="28"/>
          <w:szCs w:val="28"/>
        </w:rPr>
        <w:t>Уржумского</w:t>
      </w:r>
      <w:proofErr w:type="spellEnd"/>
      <w:r w:rsidR="00772C0E" w:rsidRPr="00130218">
        <w:rPr>
          <w:sz w:val="28"/>
          <w:szCs w:val="28"/>
        </w:rPr>
        <w:t xml:space="preserve"> муниципального района.</w:t>
      </w:r>
    </w:p>
    <w:p w:rsidR="00772C0E" w:rsidRPr="00130218" w:rsidRDefault="00772C0E" w:rsidP="00772C0E">
      <w:pPr>
        <w:spacing w:line="360" w:lineRule="auto"/>
        <w:jc w:val="both"/>
        <w:rPr>
          <w:sz w:val="28"/>
          <w:szCs w:val="28"/>
          <w:vertAlign w:val="superscript"/>
        </w:rPr>
      </w:pPr>
      <w:r w:rsidRPr="00130218">
        <w:rPr>
          <w:sz w:val="28"/>
          <w:szCs w:val="28"/>
        </w:rPr>
        <w:tab/>
      </w:r>
      <w:r w:rsidR="00F109E3">
        <w:rPr>
          <w:sz w:val="28"/>
          <w:szCs w:val="28"/>
        </w:rPr>
        <w:t>5</w:t>
      </w:r>
      <w:r w:rsidRPr="00130218">
        <w:rPr>
          <w:sz w:val="28"/>
          <w:szCs w:val="28"/>
        </w:rPr>
        <w:t>. </w:t>
      </w:r>
      <w:proofErr w:type="gramStart"/>
      <w:r w:rsidRPr="00130218">
        <w:rPr>
          <w:sz w:val="28"/>
          <w:szCs w:val="28"/>
        </w:rPr>
        <w:t>Контроль за</w:t>
      </w:r>
      <w:proofErr w:type="gramEnd"/>
      <w:r w:rsidRPr="00130218">
        <w:rPr>
          <w:sz w:val="28"/>
          <w:szCs w:val="28"/>
        </w:rPr>
        <w:t xml:space="preserve"> исполнением постановления возложить на заведующего отделом по </w:t>
      </w:r>
      <w:r w:rsidR="00AB47D9">
        <w:rPr>
          <w:sz w:val="28"/>
          <w:szCs w:val="28"/>
        </w:rPr>
        <w:t xml:space="preserve">взаимодействию с органами местного самоуправления и СМИ администрации </w:t>
      </w:r>
      <w:proofErr w:type="spellStart"/>
      <w:r w:rsidR="00AB47D9">
        <w:rPr>
          <w:sz w:val="28"/>
          <w:szCs w:val="28"/>
        </w:rPr>
        <w:t>Уржумского</w:t>
      </w:r>
      <w:proofErr w:type="spellEnd"/>
      <w:r w:rsidR="00AB47D9">
        <w:rPr>
          <w:sz w:val="28"/>
          <w:szCs w:val="28"/>
        </w:rPr>
        <w:t xml:space="preserve"> муниципального района Гребнева И.В.</w:t>
      </w:r>
    </w:p>
    <w:p w:rsidR="00772C0E" w:rsidRPr="00130218" w:rsidRDefault="00F109E3" w:rsidP="00772C0E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C0E" w:rsidRPr="0013021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2C0E" w:rsidRPr="00130218" w:rsidRDefault="00772C0E" w:rsidP="00772C0E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</w:p>
    <w:p w:rsidR="009D2525" w:rsidRPr="00130218" w:rsidRDefault="009D2525" w:rsidP="009D2525">
      <w:pPr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         </w:t>
      </w:r>
      <w:proofErr w:type="spellStart"/>
      <w:r w:rsidR="00AB47D9">
        <w:rPr>
          <w:sz w:val="28"/>
          <w:szCs w:val="28"/>
        </w:rPr>
        <w:t>И.о</w:t>
      </w:r>
      <w:proofErr w:type="spellEnd"/>
      <w:r w:rsidR="00AB47D9">
        <w:rPr>
          <w:sz w:val="28"/>
          <w:szCs w:val="28"/>
        </w:rPr>
        <w:t>. гл</w:t>
      </w:r>
      <w:r w:rsidRPr="00130218">
        <w:rPr>
          <w:sz w:val="28"/>
          <w:szCs w:val="28"/>
        </w:rPr>
        <w:t>ав</w:t>
      </w:r>
      <w:r w:rsidR="00AB47D9">
        <w:rPr>
          <w:sz w:val="28"/>
          <w:szCs w:val="28"/>
        </w:rPr>
        <w:t>ы</w:t>
      </w:r>
      <w:r w:rsidRPr="00130218">
        <w:rPr>
          <w:sz w:val="28"/>
          <w:szCs w:val="28"/>
        </w:rPr>
        <w:t xml:space="preserve">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</w:t>
      </w:r>
    </w:p>
    <w:p w:rsidR="0082332A" w:rsidRDefault="009D2525" w:rsidP="009D2525">
      <w:pPr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         муниципального района</w:t>
      </w:r>
      <w:r w:rsidR="009B7D45">
        <w:rPr>
          <w:sz w:val="28"/>
          <w:szCs w:val="28"/>
        </w:rPr>
        <w:t xml:space="preserve">  </w:t>
      </w:r>
      <w:r w:rsidR="00CC329B">
        <w:rPr>
          <w:sz w:val="28"/>
          <w:szCs w:val="28"/>
        </w:rPr>
        <w:t xml:space="preserve"> </w:t>
      </w:r>
      <w:r w:rsidR="00AB47D9">
        <w:rPr>
          <w:sz w:val="28"/>
          <w:szCs w:val="28"/>
        </w:rPr>
        <w:t>С.Н. Хабибуллина</w:t>
      </w: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9B7D45" w:rsidRDefault="009B7D45" w:rsidP="009D2525">
      <w:pPr>
        <w:jc w:val="both"/>
        <w:rPr>
          <w:sz w:val="28"/>
          <w:szCs w:val="28"/>
        </w:rPr>
      </w:pPr>
    </w:p>
    <w:p w:rsidR="009B7D45" w:rsidRDefault="009B7D45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82332A" w:rsidRDefault="0082332A" w:rsidP="009D2525">
      <w:pPr>
        <w:jc w:val="both"/>
        <w:rPr>
          <w:sz w:val="28"/>
          <w:szCs w:val="28"/>
        </w:rPr>
      </w:pPr>
    </w:p>
    <w:p w:rsidR="009C7141" w:rsidRDefault="009C7141" w:rsidP="009D2525">
      <w:pPr>
        <w:jc w:val="both"/>
        <w:rPr>
          <w:sz w:val="28"/>
          <w:szCs w:val="28"/>
        </w:rPr>
      </w:pPr>
    </w:p>
    <w:p w:rsidR="00FF7D67" w:rsidRPr="00130218" w:rsidRDefault="0082332A" w:rsidP="00AB47D9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 </w:t>
      </w:r>
      <w:r w:rsidR="00AB47D9">
        <w:rPr>
          <w:rStyle w:val="11"/>
          <w:sz w:val="28"/>
          <w:szCs w:val="28"/>
        </w:rPr>
        <w:t xml:space="preserve">                                                                                                       </w:t>
      </w:r>
      <w:r w:rsidR="00FF7D67" w:rsidRPr="00130218">
        <w:rPr>
          <w:rStyle w:val="11"/>
          <w:sz w:val="28"/>
          <w:szCs w:val="28"/>
        </w:rPr>
        <w:t>Приложение № 1</w:t>
      </w: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>УТВЕРЖДЕН</w:t>
      </w:r>
    </w:p>
    <w:p w:rsidR="00FF7D67" w:rsidRPr="00130218" w:rsidRDefault="00FF7D67" w:rsidP="00FF7D67">
      <w:pPr>
        <w:autoSpaceDE w:val="0"/>
        <w:ind w:left="4248"/>
        <w:jc w:val="both"/>
        <w:rPr>
          <w:sz w:val="18"/>
          <w:szCs w:val="18"/>
        </w:rPr>
      </w:pPr>
      <w:r w:rsidRPr="00130218">
        <w:rPr>
          <w:rStyle w:val="11"/>
          <w:sz w:val="28"/>
          <w:szCs w:val="28"/>
        </w:rPr>
        <w:t xml:space="preserve">постановлением администрации </w:t>
      </w:r>
      <w:proofErr w:type="spellStart"/>
      <w:r w:rsidRPr="00130218">
        <w:rPr>
          <w:rStyle w:val="11"/>
          <w:sz w:val="28"/>
          <w:szCs w:val="28"/>
        </w:rPr>
        <w:t>Уржумского</w:t>
      </w:r>
      <w:proofErr w:type="spellEnd"/>
      <w:r w:rsidRPr="00130218">
        <w:rPr>
          <w:rStyle w:val="11"/>
          <w:sz w:val="28"/>
          <w:szCs w:val="28"/>
        </w:rPr>
        <w:t xml:space="preserve"> муниципального района</w:t>
      </w:r>
    </w:p>
    <w:p w:rsidR="00FF7D67" w:rsidRPr="00130218" w:rsidRDefault="009B7D45" w:rsidP="00FF7D67">
      <w:pPr>
        <w:ind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27.05.2024</w:t>
      </w:r>
      <w:r w:rsidR="00FF7D67" w:rsidRPr="00130218">
        <w:rPr>
          <w:rStyle w:val="11"/>
          <w:sz w:val="28"/>
          <w:szCs w:val="28"/>
        </w:rPr>
        <w:t xml:space="preserve"> года № </w:t>
      </w:r>
      <w:r>
        <w:rPr>
          <w:rStyle w:val="11"/>
          <w:sz w:val="28"/>
          <w:szCs w:val="28"/>
        </w:rPr>
        <w:t>373</w:t>
      </w:r>
    </w:p>
    <w:p w:rsidR="00FF7D67" w:rsidRPr="00130218" w:rsidRDefault="00FF7D67" w:rsidP="00FF7D67">
      <w:pPr>
        <w:spacing w:before="480"/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СОСТАВ</w:t>
      </w:r>
    </w:p>
    <w:p w:rsidR="00FF7D67" w:rsidRPr="00130218" w:rsidRDefault="00FF7D67" w:rsidP="00FF7D67">
      <w:pPr>
        <w:jc w:val="center"/>
        <w:rPr>
          <w:sz w:val="18"/>
          <w:szCs w:val="18"/>
        </w:rPr>
      </w:pPr>
      <w:r w:rsidRPr="00130218">
        <w:rPr>
          <w:b/>
          <w:sz w:val="28"/>
          <w:szCs w:val="28"/>
        </w:rPr>
        <w:t>комиссии администрации</w:t>
      </w:r>
      <w:r w:rsidRPr="00130218">
        <w:t xml:space="preserve"> </w:t>
      </w:r>
      <w:proofErr w:type="spellStart"/>
      <w:r w:rsidRPr="00130218">
        <w:rPr>
          <w:b/>
          <w:sz w:val="28"/>
          <w:szCs w:val="28"/>
        </w:rPr>
        <w:t>Уржумского</w:t>
      </w:r>
      <w:proofErr w:type="spellEnd"/>
      <w:r w:rsidRPr="00130218">
        <w:rPr>
          <w:b/>
          <w:sz w:val="28"/>
          <w:szCs w:val="28"/>
        </w:rPr>
        <w:t xml:space="preserve"> муниципального района</w:t>
      </w:r>
      <w:r w:rsidRPr="00130218">
        <w:rPr>
          <w:sz w:val="28"/>
          <w:szCs w:val="28"/>
        </w:rPr>
        <w:t xml:space="preserve"> </w:t>
      </w:r>
    </w:p>
    <w:p w:rsidR="00FF7D67" w:rsidRPr="00130218" w:rsidRDefault="00FF7D67" w:rsidP="00FF7D67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70331A" w:rsidRPr="0070331A" w:rsidRDefault="0070331A" w:rsidP="0070331A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422"/>
        <w:gridCol w:w="5674"/>
      </w:tblGrid>
      <w:tr w:rsidR="0070331A" w:rsidRPr="0070331A" w:rsidTr="00294845">
        <w:trPr>
          <w:trHeight w:val="1961"/>
        </w:trPr>
        <w:tc>
          <w:tcPr>
            <w:tcW w:w="3510" w:type="dxa"/>
          </w:tcPr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ХАБИБУЛЛИНА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Светлана Николаевна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ДОБРЫНИНА </w:t>
            </w: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Евгения Николаевна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AB47D9" w:rsidP="007033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ГРЕБНЕВ</w:t>
            </w:r>
            <w:r w:rsidR="0070331A" w:rsidRPr="0070331A">
              <w:rPr>
                <w:bCs/>
                <w:sz w:val="28"/>
                <w:szCs w:val="28"/>
              </w:rPr>
              <w:t xml:space="preserve"> </w:t>
            </w:r>
          </w:p>
          <w:p w:rsidR="0070331A" w:rsidRPr="0070331A" w:rsidRDefault="00AB47D9" w:rsidP="007033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Игорь Владимирович</w:t>
            </w:r>
          </w:p>
        </w:tc>
        <w:tc>
          <w:tcPr>
            <w:tcW w:w="422" w:type="dxa"/>
          </w:tcPr>
          <w:p w:rsidR="0070331A" w:rsidRPr="0070331A" w:rsidRDefault="0070331A" w:rsidP="002948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70331A" w:rsidRPr="0070331A" w:rsidRDefault="0070331A" w:rsidP="002948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4" w:type="dxa"/>
          </w:tcPr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Первый заместитель главы администрации </w:t>
            </w:r>
            <w:proofErr w:type="spellStart"/>
            <w:r w:rsidRPr="0070331A">
              <w:rPr>
                <w:rFonts w:eastAsia="Calibri"/>
                <w:sz w:val="28"/>
                <w:szCs w:val="28"/>
                <w:lang w:eastAsia="en-US"/>
              </w:rPr>
              <w:t>Уржумского</w:t>
            </w:r>
            <w:proofErr w:type="spellEnd"/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района, председатель комиссии</w:t>
            </w:r>
          </w:p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</w:p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Управляющий делами администрации </w:t>
            </w:r>
            <w:proofErr w:type="spellStart"/>
            <w:r w:rsidRPr="0070331A">
              <w:rPr>
                <w:bCs/>
                <w:sz w:val="28"/>
                <w:szCs w:val="28"/>
              </w:rPr>
              <w:t>Уржумского</w:t>
            </w:r>
            <w:proofErr w:type="spellEnd"/>
            <w:r w:rsidRPr="0070331A">
              <w:rPr>
                <w:bCs/>
                <w:sz w:val="28"/>
                <w:szCs w:val="28"/>
              </w:rPr>
              <w:t xml:space="preserve"> муниципального района, заместитель председателя комиссии</w:t>
            </w:r>
          </w:p>
          <w:p w:rsidR="0070331A" w:rsidRPr="0070331A" w:rsidRDefault="0070331A" w:rsidP="00294845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</w:p>
          <w:p w:rsidR="0070331A" w:rsidRPr="0070331A" w:rsidRDefault="0070331A" w:rsidP="0070331A">
            <w:pPr>
              <w:ind w:left="83" w:hanging="83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Заведующий отделом по </w:t>
            </w:r>
            <w:r w:rsidR="00AB47D9">
              <w:rPr>
                <w:sz w:val="28"/>
                <w:szCs w:val="28"/>
              </w:rPr>
              <w:t xml:space="preserve">взаимодействию с органами местного самоуправления и СМИ </w:t>
            </w:r>
            <w:r w:rsidRPr="0070331A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70331A">
              <w:rPr>
                <w:bCs/>
                <w:sz w:val="28"/>
                <w:szCs w:val="28"/>
              </w:rPr>
              <w:t>Уржумского</w:t>
            </w:r>
            <w:proofErr w:type="spellEnd"/>
            <w:r w:rsidRPr="0070331A">
              <w:rPr>
                <w:bCs/>
                <w:sz w:val="28"/>
                <w:szCs w:val="28"/>
              </w:rPr>
              <w:t xml:space="preserve"> муниципального района</w:t>
            </w:r>
            <w:r w:rsidR="00D97711">
              <w:rPr>
                <w:bCs/>
                <w:sz w:val="28"/>
                <w:szCs w:val="28"/>
              </w:rPr>
              <w:t>,</w:t>
            </w:r>
            <w:r w:rsidR="000D4448">
              <w:rPr>
                <w:bCs/>
                <w:sz w:val="28"/>
                <w:szCs w:val="28"/>
              </w:rPr>
              <w:t xml:space="preserve"> </w:t>
            </w:r>
            <w:r w:rsidR="00D97711">
              <w:rPr>
                <w:bCs/>
                <w:sz w:val="28"/>
                <w:szCs w:val="28"/>
              </w:rPr>
              <w:t>секретарь</w:t>
            </w:r>
          </w:p>
        </w:tc>
      </w:tr>
    </w:tbl>
    <w:p w:rsidR="0070331A" w:rsidRPr="0070331A" w:rsidRDefault="0070331A" w:rsidP="0070331A">
      <w:pPr>
        <w:spacing w:after="120"/>
        <w:rPr>
          <w:bCs/>
          <w:sz w:val="28"/>
          <w:szCs w:val="28"/>
        </w:rPr>
      </w:pPr>
      <w:r w:rsidRPr="0070331A">
        <w:rPr>
          <w:bCs/>
          <w:sz w:val="28"/>
          <w:szCs w:val="28"/>
        </w:rPr>
        <w:t xml:space="preserve">Члены комиссии:  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560"/>
        <w:gridCol w:w="5428"/>
      </w:tblGrid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БОЛДЫРЕВА</w:t>
            </w: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ind w:left="-5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Заведующий отделом экономического развития администрации </w:t>
            </w:r>
            <w:proofErr w:type="spellStart"/>
            <w:r w:rsidRPr="0070331A">
              <w:rPr>
                <w:rFonts w:eastAsia="Calibri"/>
                <w:sz w:val="28"/>
                <w:szCs w:val="28"/>
                <w:lang w:eastAsia="en-US"/>
              </w:rPr>
              <w:t>Уржумского</w:t>
            </w:r>
            <w:proofErr w:type="spellEnd"/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БЯКОВА                             Ольга Владимировна  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 w:rsidRPr="0070331A">
              <w:rPr>
                <w:rFonts w:eastAsia="Calibri"/>
                <w:sz w:val="28"/>
                <w:szCs w:val="28"/>
                <w:lang w:eastAsia="en-US"/>
              </w:rPr>
              <w:t>Уржумского</w:t>
            </w:r>
            <w:proofErr w:type="spellEnd"/>
            <w:r w:rsidRPr="0070331A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по бюджету и финансам - начальник управления финансов </w:t>
            </w: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70331A" w:rsidRPr="0070331A" w:rsidTr="00182380"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КОЛМОГОРОВА</w:t>
            </w:r>
          </w:p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Надежда Евгеньевна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Default="0070331A" w:rsidP="00594A8B">
            <w:pPr>
              <w:spacing w:after="120"/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AB47D9" w:rsidRPr="0070331A" w:rsidRDefault="00AB47D9" w:rsidP="00594A8B">
            <w:pPr>
              <w:spacing w:after="120"/>
              <w:ind w:left="-52"/>
              <w:rPr>
                <w:bCs/>
                <w:sz w:val="28"/>
                <w:szCs w:val="28"/>
              </w:rPr>
            </w:pPr>
          </w:p>
        </w:tc>
      </w:tr>
      <w:tr w:rsidR="0070331A" w:rsidRPr="0070331A" w:rsidTr="00AB47D9">
        <w:trPr>
          <w:trHeight w:val="80"/>
        </w:trPr>
        <w:tc>
          <w:tcPr>
            <w:tcW w:w="3510" w:type="dxa"/>
            <w:shd w:val="clear" w:color="auto" w:fill="auto"/>
          </w:tcPr>
          <w:p w:rsidR="0070331A" w:rsidRPr="0070331A" w:rsidRDefault="0070331A" w:rsidP="00294845">
            <w:pPr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lastRenderedPageBreak/>
              <w:t xml:space="preserve">МЕДВЕДЕВА             Наталья Михайловна                 </w:t>
            </w:r>
          </w:p>
        </w:tc>
        <w:tc>
          <w:tcPr>
            <w:tcW w:w="560" w:type="dxa"/>
            <w:shd w:val="clear" w:color="auto" w:fill="auto"/>
          </w:tcPr>
          <w:p w:rsidR="0070331A" w:rsidRPr="0070331A" w:rsidRDefault="0070331A" w:rsidP="00294845">
            <w:pPr>
              <w:spacing w:after="120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28" w:type="dxa"/>
            <w:shd w:val="clear" w:color="auto" w:fill="auto"/>
          </w:tcPr>
          <w:p w:rsidR="0070331A" w:rsidRPr="0070331A" w:rsidRDefault="0070331A" w:rsidP="0070331A">
            <w:pPr>
              <w:ind w:left="-52"/>
              <w:jc w:val="both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Преподаватель МКОУ СОШ №3                       </w:t>
            </w:r>
            <w:proofErr w:type="spellStart"/>
            <w:r w:rsidRPr="0070331A">
              <w:rPr>
                <w:bCs/>
                <w:sz w:val="28"/>
                <w:szCs w:val="28"/>
              </w:rPr>
              <w:t>г</w:t>
            </w:r>
            <w:proofErr w:type="gramStart"/>
            <w:r w:rsidRPr="0070331A">
              <w:rPr>
                <w:bCs/>
                <w:sz w:val="28"/>
                <w:szCs w:val="28"/>
              </w:rPr>
              <w:t>.У</w:t>
            </w:r>
            <w:proofErr w:type="gramEnd"/>
            <w:r w:rsidRPr="0070331A">
              <w:rPr>
                <w:bCs/>
                <w:sz w:val="28"/>
                <w:szCs w:val="28"/>
              </w:rPr>
              <w:t>ржума</w:t>
            </w:r>
            <w:proofErr w:type="spellEnd"/>
            <w:r w:rsidRPr="0070331A">
              <w:rPr>
                <w:bCs/>
                <w:sz w:val="28"/>
                <w:szCs w:val="28"/>
              </w:rPr>
              <w:t xml:space="preserve">, депутат </w:t>
            </w:r>
            <w:proofErr w:type="spellStart"/>
            <w:r w:rsidRPr="0070331A">
              <w:rPr>
                <w:bCs/>
                <w:sz w:val="28"/>
                <w:szCs w:val="28"/>
              </w:rPr>
              <w:t>Уржумской</w:t>
            </w:r>
            <w:proofErr w:type="spellEnd"/>
            <w:r w:rsidRPr="0070331A">
              <w:rPr>
                <w:bCs/>
                <w:sz w:val="28"/>
                <w:szCs w:val="28"/>
              </w:rPr>
              <w:t xml:space="preserve"> районной Думы (по согласованию)                                            </w:t>
            </w:r>
          </w:p>
          <w:p w:rsidR="0070331A" w:rsidRPr="0070331A" w:rsidRDefault="0070331A" w:rsidP="00294845">
            <w:pPr>
              <w:ind w:left="-52"/>
              <w:rPr>
                <w:bCs/>
                <w:sz w:val="28"/>
                <w:szCs w:val="28"/>
              </w:rPr>
            </w:pPr>
            <w:r w:rsidRPr="0070331A">
              <w:rPr>
                <w:bCs/>
                <w:sz w:val="28"/>
                <w:szCs w:val="28"/>
              </w:rPr>
              <w:t xml:space="preserve">                                     </w:t>
            </w:r>
          </w:p>
        </w:tc>
      </w:tr>
      <w:tr w:rsidR="00182380" w:rsidRPr="0070331A" w:rsidTr="00182380">
        <w:tc>
          <w:tcPr>
            <w:tcW w:w="3510" w:type="dxa"/>
            <w:shd w:val="clear" w:color="auto" w:fill="auto"/>
          </w:tcPr>
          <w:p w:rsidR="00182380" w:rsidRDefault="00C67E73" w:rsidP="002948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ЧЕРЕЗОВ</w:t>
            </w:r>
          </w:p>
          <w:p w:rsidR="00C67E73" w:rsidRPr="0070331A" w:rsidRDefault="00C67E73" w:rsidP="002948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Дмитриевич</w:t>
            </w:r>
          </w:p>
        </w:tc>
        <w:tc>
          <w:tcPr>
            <w:tcW w:w="560" w:type="dxa"/>
            <w:shd w:val="clear" w:color="auto" w:fill="auto"/>
          </w:tcPr>
          <w:p w:rsidR="00182380" w:rsidRPr="0070331A" w:rsidRDefault="00C67E73" w:rsidP="00294845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5428" w:type="dxa"/>
            <w:shd w:val="clear" w:color="auto" w:fill="auto"/>
          </w:tcPr>
          <w:p w:rsidR="00182380" w:rsidRDefault="00C67E73" w:rsidP="00C67E73">
            <w:pPr>
              <w:ind w:left="-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президиума </w:t>
            </w:r>
            <w:proofErr w:type="spellStart"/>
            <w:r w:rsidRPr="00C67E73">
              <w:rPr>
                <w:bCs/>
                <w:sz w:val="28"/>
                <w:szCs w:val="28"/>
              </w:rPr>
              <w:t>Уржумск</w:t>
            </w:r>
            <w:r>
              <w:rPr>
                <w:bCs/>
                <w:sz w:val="28"/>
                <w:szCs w:val="28"/>
              </w:rPr>
              <w:t>ой</w:t>
            </w:r>
            <w:proofErr w:type="spellEnd"/>
            <w:r w:rsidRPr="00C67E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районной организации </w:t>
            </w:r>
            <w:r w:rsidRPr="00C67E73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ировской областной организации В</w:t>
            </w:r>
            <w:r w:rsidRPr="00C67E73">
              <w:rPr>
                <w:bCs/>
                <w:sz w:val="28"/>
                <w:szCs w:val="28"/>
              </w:rPr>
              <w:t>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bCs/>
                <w:sz w:val="28"/>
                <w:szCs w:val="28"/>
              </w:rPr>
              <w:t xml:space="preserve"> (по согласованию) </w:t>
            </w:r>
          </w:p>
          <w:p w:rsidR="00C67E73" w:rsidRPr="0070331A" w:rsidRDefault="00C67E73" w:rsidP="00C67E73">
            <w:pPr>
              <w:ind w:left="-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0331A" w:rsidRPr="0070331A" w:rsidRDefault="0070331A" w:rsidP="0070331A">
      <w:pPr>
        <w:jc w:val="center"/>
        <w:rPr>
          <w:sz w:val="28"/>
          <w:szCs w:val="28"/>
        </w:rPr>
      </w:pPr>
      <w:r w:rsidRPr="0070331A">
        <w:rPr>
          <w:sz w:val="28"/>
          <w:szCs w:val="28"/>
        </w:rPr>
        <w:t>___________________</w:t>
      </w:r>
    </w:p>
    <w:p w:rsidR="00FF7D67" w:rsidRPr="00130218" w:rsidRDefault="0070331A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Гребнев И.В. </w:t>
      </w: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70331A" w:rsidRDefault="0070331A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C67E73" w:rsidRDefault="00C67E73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594A8B" w:rsidRDefault="00594A8B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594A8B" w:rsidRDefault="00594A8B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594A8B" w:rsidRDefault="00594A8B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0D4448" w:rsidRDefault="000D4448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lastRenderedPageBreak/>
        <w:t>Приложение № 2</w:t>
      </w: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F7D67" w:rsidRPr="00130218" w:rsidRDefault="00FF7D67" w:rsidP="00FF7D67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>УТВЕРЖДЕНО</w:t>
      </w:r>
    </w:p>
    <w:p w:rsidR="00FF7D67" w:rsidRPr="00130218" w:rsidRDefault="00FF7D67" w:rsidP="00FF7D67">
      <w:pPr>
        <w:autoSpaceDE w:val="0"/>
        <w:ind w:left="4248"/>
        <w:jc w:val="both"/>
        <w:rPr>
          <w:sz w:val="18"/>
          <w:szCs w:val="18"/>
        </w:rPr>
      </w:pPr>
      <w:r w:rsidRPr="00130218">
        <w:rPr>
          <w:rStyle w:val="11"/>
          <w:sz w:val="28"/>
          <w:szCs w:val="28"/>
        </w:rPr>
        <w:t xml:space="preserve">постановлением администрации </w:t>
      </w:r>
      <w:proofErr w:type="spellStart"/>
      <w:r w:rsidRPr="00130218">
        <w:rPr>
          <w:rStyle w:val="11"/>
          <w:sz w:val="28"/>
          <w:szCs w:val="28"/>
        </w:rPr>
        <w:t>Уржумского</w:t>
      </w:r>
      <w:proofErr w:type="spellEnd"/>
      <w:r w:rsidRPr="00130218">
        <w:rPr>
          <w:rStyle w:val="11"/>
          <w:sz w:val="28"/>
          <w:szCs w:val="28"/>
        </w:rPr>
        <w:t xml:space="preserve"> муниципального района</w:t>
      </w:r>
    </w:p>
    <w:p w:rsidR="009B7D45" w:rsidRPr="00130218" w:rsidRDefault="00FF7D67" w:rsidP="009B7D45">
      <w:pPr>
        <w:ind w:firstLine="4230"/>
        <w:rPr>
          <w:rStyle w:val="11"/>
          <w:sz w:val="28"/>
          <w:szCs w:val="28"/>
        </w:rPr>
      </w:pPr>
      <w:r w:rsidRPr="00130218">
        <w:rPr>
          <w:rStyle w:val="11"/>
          <w:sz w:val="28"/>
          <w:szCs w:val="28"/>
        </w:rPr>
        <w:t xml:space="preserve">от </w:t>
      </w:r>
      <w:r w:rsidR="009B7D45">
        <w:rPr>
          <w:rStyle w:val="11"/>
          <w:sz w:val="28"/>
          <w:szCs w:val="28"/>
        </w:rPr>
        <w:t xml:space="preserve"> 27.05.2024</w:t>
      </w:r>
      <w:r w:rsidR="009B7D45" w:rsidRPr="00130218">
        <w:rPr>
          <w:rStyle w:val="11"/>
          <w:sz w:val="28"/>
          <w:szCs w:val="28"/>
        </w:rPr>
        <w:t xml:space="preserve"> года № </w:t>
      </w:r>
      <w:r w:rsidR="009B7D45">
        <w:rPr>
          <w:rStyle w:val="11"/>
          <w:sz w:val="28"/>
          <w:szCs w:val="28"/>
        </w:rPr>
        <w:t>373</w:t>
      </w:r>
    </w:p>
    <w:p w:rsidR="00FF7D67" w:rsidRPr="00130218" w:rsidRDefault="00FF7D67" w:rsidP="00FF7D67">
      <w:pPr>
        <w:ind w:firstLine="4230"/>
        <w:rPr>
          <w:rStyle w:val="11"/>
          <w:sz w:val="28"/>
          <w:szCs w:val="28"/>
        </w:rPr>
      </w:pPr>
    </w:p>
    <w:p w:rsidR="00FF7D67" w:rsidRPr="00130218" w:rsidRDefault="00FF7D67" w:rsidP="00FF7D67">
      <w:pPr>
        <w:spacing w:before="480"/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ПО</w:t>
      </w:r>
      <w:bookmarkStart w:id="0" w:name="_GoBack"/>
      <w:bookmarkEnd w:id="0"/>
      <w:r w:rsidRPr="00130218">
        <w:rPr>
          <w:b/>
          <w:sz w:val="28"/>
          <w:szCs w:val="28"/>
        </w:rPr>
        <w:t xml:space="preserve">ЛОЖЕНИЕ </w:t>
      </w:r>
    </w:p>
    <w:p w:rsidR="00FF7D67" w:rsidRPr="00130218" w:rsidRDefault="00FF7D67" w:rsidP="00FF7D67">
      <w:pPr>
        <w:jc w:val="center"/>
        <w:rPr>
          <w:sz w:val="18"/>
          <w:szCs w:val="18"/>
        </w:rPr>
      </w:pPr>
      <w:r w:rsidRPr="00130218">
        <w:rPr>
          <w:b/>
          <w:sz w:val="28"/>
          <w:szCs w:val="28"/>
        </w:rPr>
        <w:t>о комиссии администрации</w:t>
      </w:r>
      <w:r w:rsidRPr="00130218">
        <w:rPr>
          <w:sz w:val="28"/>
          <w:szCs w:val="28"/>
        </w:rPr>
        <w:t xml:space="preserve"> </w:t>
      </w:r>
      <w:proofErr w:type="spellStart"/>
      <w:r w:rsidRPr="00130218">
        <w:rPr>
          <w:b/>
          <w:sz w:val="28"/>
          <w:szCs w:val="28"/>
        </w:rPr>
        <w:t>Уржумского</w:t>
      </w:r>
      <w:proofErr w:type="spellEnd"/>
      <w:r w:rsidRPr="00130218">
        <w:rPr>
          <w:b/>
          <w:sz w:val="28"/>
          <w:szCs w:val="28"/>
        </w:rPr>
        <w:t xml:space="preserve"> муниципального района</w:t>
      </w:r>
    </w:p>
    <w:p w:rsidR="00FF7D67" w:rsidRPr="00130218" w:rsidRDefault="00FF7D67" w:rsidP="00FF7D67">
      <w:pPr>
        <w:jc w:val="center"/>
        <w:rPr>
          <w:b/>
          <w:sz w:val="28"/>
          <w:szCs w:val="28"/>
        </w:rPr>
      </w:pPr>
      <w:r w:rsidRPr="0013021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FF7D67" w:rsidRPr="00130218" w:rsidRDefault="00FF7D67" w:rsidP="00FF7D67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130218">
        <w:rPr>
          <w:sz w:val="28"/>
          <w:szCs w:val="28"/>
        </w:rPr>
        <w:t xml:space="preserve">1. Положением о комиссии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130218">
        <w:rPr>
          <w:sz w:val="28"/>
          <w:szCs w:val="28"/>
        </w:rPr>
        <w:br/>
        <w:t xml:space="preserve">и деятельности комиссии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Pr="00130218">
        <w:rPr>
          <w:sz w:val="28"/>
          <w:szCs w:val="28"/>
          <w:vertAlign w:val="superscript"/>
        </w:rPr>
        <w:t xml:space="preserve"> </w:t>
      </w:r>
      <w:r w:rsidRPr="00130218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130218">
        <w:rPr>
          <w:sz w:val="28"/>
          <w:szCs w:val="28"/>
        </w:rPr>
        <w:br/>
        <w:t>и настоящим Положением.</w:t>
      </w:r>
    </w:p>
    <w:p w:rsidR="00FF7D67" w:rsidRPr="00130218" w:rsidRDefault="00FF7D67" w:rsidP="00D20EF4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D20EF4">
        <w:rPr>
          <w:sz w:val="28"/>
          <w:szCs w:val="28"/>
        </w:rPr>
        <w:t>,</w:t>
      </w:r>
      <w:r w:rsidR="00D20EF4" w:rsidRPr="00D20EF4">
        <w:rPr>
          <w:sz w:val="28"/>
          <w:szCs w:val="28"/>
        </w:rPr>
        <w:t xml:space="preserve"> </w:t>
      </w:r>
      <w:r w:rsidR="00D20EF4" w:rsidRPr="00914453">
        <w:rPr>
          <w:sz w:val="28"/>
          <w:szCs w:val="28"/>
        </w:rPr>
        <w:t xml:space="preserve">администрациям </w:t>
      </w:r>
      <w:r w:rsidR="00D20EF4" w:rsidRPr="00D20EF4">
        <w:rPr>
          <w:sz w:val="28"/>
          <w:szCs w:val="28"/>
        </w:rPr>
        <w:t xml:space="preserve"> </w:t>
      </w:r>
      <w:proofErr w:type="spellStart"/>
      <w:r w:rsidR="00D20EF4" w:rsidRPr="00D20EF4">
        <w:rPr>
          <w:sz w:val="28"/>
          <w:szCs w:val="28"/>
        </w:rPr>
        <w:t>Байсинск</w:t>
      </w:r>
      <w:r w:rsidR="00D20EF4">
        <w:rPr>
          <w:sz w:val="28"/>
          <w:szCs w:val="28"/>
        </w:rPr>
        <w:t>ого</w:t>
      </w:r>
      <w:proofErr w:type="spellEnd"/>
      <w:r w:rsidR="00D20EF4">
        <w:rPr>
          <w:sz w:val="28"/>
          <w:szCs w:val="28"/>
        </w:rPr>
        <w:t xml:space="preserve">, </w:t>
      </w:r>
      <w:r w:rsidR="00D20EF4" w:rsidRPr="00D20EF4">
        <w:rPr>
          <w:sz w:val="28"/>
          <w:szCs w:val="28"/>
        </w:rPr>
        <w:t xml:space="preserve"> </w:t>
      </w:r>
      <w:proofErr w:type="spellStart"/>
      <w:r w:rsidR="00D20EF4" w:rsidRPr="00D20EF4">
        <w:rPr>
          <w:sz w:val="28"/>
          <w:szCs w:val="28"/>
        </w:rPr>
        <w:t>Большеройско</w:t>
      </w:r>
      <w:r w:rsidR="00D20EF4">
        <w:rPr>
          <w:sz w:val="28"/>
          <w:szCs w:val="28"/>
        </w:rPr>
        <w:t>го</w:t>
      </w:r>
      <w:proofErr w:type="spellEnd"/>
      <w:r w:rsidR="00D20EF4">
        <w:rPr>
          <w:sz w:val="28"/>
          <w:szCs w:val="28"/>
        </w:rPr>
        <w:t xml:space="preserve">, </w:t>
      </w:r>
      <w:r w:rsidR="00D20EF4" w:rsidRPr="00D20EF4">
        <w:rPr>
          <w:sz w:val="28"/>
          <w:szCs w:val="28"/>
        </w:rPr>
        <w:t>Буйско</w:t>
      </w:r>
      <w:r w:rsidR="00D20EF4">
        <w:rPr>
          <w:sz w:val="28"/>
          <w:szCs w:val="28"/>
        </w:rPr>
        <w:t xml:space="preserve">го, </w:t>
      </w:r>
      <w:proofErr w:type="spellStart"/>
      <w:r w:rsidR="00D20EF4" w:rsidRPr="00D20EF4">
        <w:rPr>
          <w:sz w:val="28"/>
          <w:szCs w:val="28"/>
        </w:rPr>
        <w:t>Донауровско</w:t>
      </w:r>
      <w:r w:rsidR="00D20EF4">
        <w:rPr>
          <w:sz w:val="28"/>
          <w:szCs w:val="28"/>
        </w:rPr>
        <w:t>го</w:t>
      </w:r>
      <w:proofErr w:type="spellEnd"/>
      <w:r w:rsidR="00D20EF4">
        <w:rPr>
          <w:sz w:val="28"/>
          <w:szCs w:val="28"/>
        </w:rPr>
        <w:t>,</w:t>
      </w:r>
      <w:r w:rsidR="00D20EF4" w:rsidRPr="00D20EF4">
        <w:rPr>
          <w:sz w:val="28"/>
          <w:szCs w:val="28"/>
        </w:rPr>
        <w:t xml:space="preserve"> Лазаревско</w:t>
      </w:r>
      <w:r w:rsidR="00D20EF4">
        <w:rPr>
          <w:sz w:val="28"/>
          <w:szCs w:val="28"/>
        </w:rPr>
        <w:t xml:space="preserve">го, </w:t>
      </w:r>
      <w:proofErr w:type="spellStart"/>
      <w:r w:rsidR="00D20EF4" w:rsidRPr="00D20EF4">
        <w:rPr>
          <w:sz w:val="28"/>
          <w:szCs w:val="28"/>
        </w:rPr>
        <w:t>Лопьяльско</w:t>
      </w:r>
      <w:r w:rsidR="00D20EF4">
        <w:rPr>
          <w:sz w:val="28"/>
          <w:szCs w:val="28"/>
        </w:rPr>
        <w:t>го</w:t>
      </w:r>
      <w:proofErr w:type="spellEnd"/>
      <w:r w:rsidR="00D20EF4">
        <w:rPr>
          <w:sz w:val="28"/>
          <w:szCs w:val="28"/>
        </w:rPr>
        <w:t xml:space="preserve">, </w:t>
      </w:r>
      <w:r w:rsidR="00D20EF4" w:rsidRPr="00D20EF4">
        <w:rPr>
          <w:sz w:val="28"/>
          <w:szCs w:val="28"/>
        </w:rPr>
        <w:t>Петровско</w:t>
      </w:r>
      <w:r w:rsidR="00D20EF4">
        <w:rPr>
          <w:sz w:val="28"/>
          <w:szCs w:val="28"/>
        </w:rPr>
        <w:t xml:space="preserve">го, </w:t>
      </w:r>
      <w:proofErr w:type="spellStart"/>
      <w:r w:rsidR="00D20EF4" w:rsidRPr="00D20EF4">
        <w:rPr>
          <w:sz w:val="28"/>
          <w:szCs w:val="28"/>
        </w:rPr>
        <w:t>Пиляндышевско</w:t>
      </w:r>
      <w:r w:rsidR="00D20EF4">
        <w:rPr>
          <w:sz w:val="28"/>
          <w:szCs w:val="28"/>
        </w:rPr>
        <w:t>го</w:t>
      </w:r>
      <w:proofErr w:type="spellEnd"/>
      <w:r w:rsidR="00D20EF4">
        <w:rPr>
          <w:sz w:val="28"/>
          <w:szCs w:val="28"/>
        </w:rPr>
        <w:t xml:space="preserve">, </w:t>
      </w:r>
      <w:r w:rsidR="00D20EF4" w:rsidRPr="00D20EF4">
        <w:rPr>
          <w:sz w:val="28"/>
          <w:szCs w:val="28"/>
        </w:rPr>
        <w:t>Рублевско</w:t>
      </w:r>
      <w:r w:rsidR="00D20EF4">
        <w:rPr>
          <w:sz w:val="28"/>
          <w:szCs w:val="28"/>
        </w:rPr>
        <w:t xml:space="preserve">го, </w:t>
      </w:r>
      <w:r w:rsidR="00D20EF4" w:rsidRPr="00D20EF4">
        <w:rPr>
          <w:sz w:val="28"/>
          <w:szCs w:val="28"/>
        </w:rPr>
        <w:t>Русско-</w:t>
      </w:r>
      <w:proofErr w:type="spellStart"/>
      <w:r w:rsidR="00D20EF4" w:rsidRPr="00D20EF4">
        <w:rPr>
          <w:sz w:val="28"/>
          <w:szCs w:val="28"/>
        </w:rPr>
        <w:t>Турекско</w:t>
      </w:r>
      <w:r w:rsidR="00D20EF4">
        <w:rPr>
          <w:sz w:val="28"/>
          <w:szCs w:val="28"/>
        </w:rPr>
        <w:t>го</w:t>
      </w:r>
      <w:proofErr w:type="spellEnd"/>
      <w:r w:rsidR="00D20EF4">
        <w:rPr>
          <w:sz w:val="28"/>
          <w:szCs w:val="28"/>
        </w:rPr>
        <w:t xml:space="preserve">, </w:t>
      </w:r>
      <w:r w:rsidR="00D20EF4" w:rsidRPr="00D20EF4">
        <w:rPr>
          <w:sz w:val="28"/>
          <w:szCs w:val="28"/>
        </w:rPr>
        <w:t>Савиновско</w:t>
      </w:r>
      <w:r w:rsidR="00D20EF4">
        <w:rPr>
          <w:sz w:val="28"/>
          <w:szCs w:val="28"/>
        </w:rPr>
        <w:t>го</w:t>
      </w:r>
      <w:r w:rsidR="00AB47D9">
        <w:rPr>
          <w:sz w:val="28"/>
          <w:szCs w:val="28"/>
        </w:rPr>
        <w:t xml:space="preserve"> и </w:t>
      </w:r>
      <w:proofErr w:type="spellStart"/>
      <w:r w:rsidR="00D20EF4">
        <w:rPr>
          <w:sz w:val="28"/>
          <w:szCs w:val="28"/>
        </w:rPr>
        <w:t>Ш</w:t>
      </w:r>
      <w:r w:rsidR="00D20EF4" w:rsidRPr="00D20EF4">
        <w:rPr>
          <w:sz w:val="28"/>
          <w:szCs w:val="28"/>
        </w:rPr>
        <w:t>урминско</w:t>
      </w:r>
      <w:r w:rsidR="00D20EF4">
        <w:rPr>
          <w:sz w:val="28"/>
          <w:szCs w:val="28"/>
        </w:rPr>
        <w:t>го</w:t>
      </w:r>
      <w:proofErr w:type="spellEnd"/>
      <w:r w:rsidR="00023ABA">
        <w:rPr>
          <w:sz w:val="28"/>
          <w:szCs w:val="28"/>
        </w:rPr>
        <w:t xml:space="preserve"> </w:t>
      </w:r>
      <w:r w:rsidR="00D20EF4" w:rsidRPr="00D20EF4">
        <w:rPr>
          <w:sz w:val="28"/>
          <w:szCs w:val="28"/>
        </w:rPr>
        <w:t>сельск</w:t>
      </w:r>
      <w:r w:rsidR="00D20EF4">
        <w:rPr>
          <w:sz w:val="28"/>
          <w:szCs w:val="28"/>
        </w:rPr>
        <w:t>их</w:t>
      </w:r>
      <w:r w:rsidR="00D20EF4" w:rsidRPr="00D20EF4">
        <w:rPr>
          <w:sz w:val="28"/>
          <w:szCs w:val="28"/>
        </w:rPr>
        <w:t xml:space="preserve"> поселени</w:t>
      </w:r>
      <w:r w:rsidR="00D20EF4">
        <w:rPr>
          <w:sz w:val="28"/>
          <w:szCs w:val="28"/>
        </w:rPr>
        <w:t>й (далее сельски</w:t>
      </w:r>
      <w:r w:rsidR="00E73F8C">
        <w:rPr>
          <w:sz w:val="28"/>
          <w:szCs w:val="28"/>
        </w:rPr>
        <w:t>е</w:t>
      </w:r>
      <w:r w:rsidR="00D20EF4">
        <w:rPr>
          <w:sz w:val="28"/>
          <w:szCs w:val="28"/>
        </w:rPr>
        <w:t xml:space="preserve"> поселени</w:t>
      </w:r>
      <w:r w:rsidR="00E73F8C">
        <w:rPr>
          <w:sz w:val="28"/>
          <w:szCs w:val="28"/>
        </w:rPr>
        <w:t>я</w:t>
      </w:r>
      <w:r w:rsidR="00D20EF4">
        <w:rPr>
          <w:sz w:val="28"/>
          <w:szCs w:val="28"/>
        </w:rPr>
        <w:t>)</w:t>
      </w:r>
      <w:r w:rsidRPr="00130218">
        <w:rPr>
          <w:sz w:val="28"/>
          <w:szCs w:val="28"/>
        </w:rPr>
        <w:t>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3.1. </w:t>
      </w:r>
      <w:proofErr w:type="gramStart"/>
      <w:r w:rsidRPr="00130218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D20EF4">
        <w:rPr>
          <w:sz w:val="28"/>
          <w:szCs w:val="28"/>
        </w:rPr>
        <w:t>,</w:t>
      </w:r>
      <w:r w:rsidRPr="00130218">
        <w:rPr>
          <w:sz w:val="28"/>
          <w:szCs w:val="28"/>
        </w:rPr>
        <w:t xml:space="preserve"> </w:t>
      </w:r>
      <w:r w:rsidR="00D20EF4" w:rsidRPr="00914453">
        <w:rPr>
          <w:sz w:val="28"/>
          <w:szCs w:val="28"/>
        </w:rPr>
        <w:t xml:space="preserve">муниципальными </w:t>
      </w:r>
      <w:r w:rsidR="00D20EF4" w:rsidRPr="00914453">
        <w:rPr>
          <w:sz w:val="28"/>
          <w:szCs w:val="28"/>
        </w:rPr>
        <w:lastRenderedPageBreak/>
        <w:t>служащими</w:t>
      </w:r>
      <w:r w:rsidR="00D20EF4" w:rsidRPr="00914453">
        <w:rPr>
          <w:i/>
          <w:sz w:val="28"/>
          <w:szCs w:val="28"/>
        </w:rPr>
        <w:t xml:space="preserve"> </w:t>
      </w:r>
      <w:r w:rsidR="00D20EF4" w:rsidRPr="00914453">
        <w:rPr>
          <w:sz w:val="28"/>
          <w:szCs w:val="28"/>
        </w:rPr>
        <w:t xml:space="preserve">администраций сельских поселений </w:t>
      </w:r>
      <w:r w:rsidRPr="00130218">
        <w:rPr>
          <w:sz w:val="28"/>
          <w:szCs w:val="28"/>
        </w:rPr>
        <w:t xml:space="preserve">ограничений </w:t>
      </w:r>
      <w:r w:rsidRPr="00130218">
        <w:rPr>
          <w:sz w:val="28"/>
          <w:szCs w:val="28"/>
        </w:rPr>
        <w:br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3.2. В осуществлении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D20EF4">
        <w:rPr>
          <w:sz w:val="28"/>
          <w:szCs w:val="28"/>
        </w:rPr>
        <w:t>, администрациях сельских поселений</w:t>
      </w:r>
      <w:r w:rsidRPr="00130218">
        <w:rPr>
          <w:sz w:val="28"/>
          <w:szCs w:val="28"/>
          <w:vertAlign w:val="superscript"/>
        </w:rPr>
        <w:t xml:space="preserve"> </w:t>
      </w:r>
      <w:r w:rsidRPr="00130218">
        <w:rPr>
          <w:sz w:val="28"/>
          <w:szCs w:val="28"/>
        </w:rPr>
        <w:t>мер по предупреждению коррупции.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130218">
        <w:rPr>
          <w:sz w:val="28"/>
          <w:szCs w:val="28"/>
        </w:rPr>
        <w:t xml:space="preserve">4. </w:t>
      </w:r>
      <w:r w:rsidRPr="00130218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D20EF4">
        <w:rPr>
          <w:sz w:val="28"/>
          <w:szCs w:val="28"/>
        </w:rPr>
        <w:t>,</w:t>
      </w:r>
      <w:r w:rsidR="00D20EF4" w:rsidRPr="00D20EF4">
        <w:rPr>
          <w:sz w:val="28"/>
          <w:szCs w:val="28"/>
        </w:rPr>
        <w:t xml:space="preserve"> </w:t>
      </w:r>
      <w:r w:rsidR="00D20EF4">
        <w:rPr>
          <w:sz w:val="28"/>
          <w:szCs w:val="28"/>
        </w:rPr>
        <w:t xml:space="preserve">администрациях сельских поселений </w:t>
      </w:r>
      <w:r w:rsidRPr="0013021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30218">
        <w:rPr>
          <w:sz w:val="28"/>
          <w:szCs w:val="28"/>
        </w:rPr>
        <w:t>(далее – муниципальные служащие)</w:t>
      </w:r>
      <w:r w:rsidRPr="00130218">
        <w:rPr>
          <w:rFonts w:eastAsiaTheme="minorHAnsi"/>
          <w:iCs/>
          <w:sz w:val="28"/>
          <w:szCs w:val="28"/>
          <w:lang w:eastAsia="en-US"/>
        </w:rPr>
        <w:t>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5. Комиссия образуется постановлением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района. Указанным правовым актом утверждаются состав комиссии и порядок ее работы.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из числа членов комиссии, секретарь и члены комиссии. Все члены комиссии при принятии решений обладают равными правами. </w:t>
      </w:r>
      <w:r w:rsidRPr="00130218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6. В состав комиссии входят: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6.1. </w:t>
      </w:r>
      <w:r w:rsidR="000E6D56">
        <w:rPr>
          <w:sz w:val="28"/>
          <w:szCs w:val="28"/>
        </w:rPr>
        <w:t>Первый з</w:t>
      </w:r>
      <w:r w:rsidRPr="00130218">
        <w:rPr>
          <w:sz w:val="28"/>
          <w:szCs w:val="28"/>
        </w:rPr>
        <w:t xml:space="preserve">аместитель главы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(председатель комиссии).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lastRenderedPageBreak/>
        <w:t xml:space="preserve">6.2. </w:t>
      </w:r>
      <w:r w:rsidR="00CF33D7">
        <w:rPr>
          <w:sz w:val="28"/>
          <w:szCs w:val="28"/>
        </w:rPr>
        <w:t xml:space="preserve">Заведующий отделом по </w:t>
      </w:r>
      <w:r w:rsidR="00AB47D9">
        <w:rPr>
          <w:sz w:val="28"/>
          <w:szCs w:val="28"/>
        </w:rPr>
        <w:t xml:space="preserve">взаимодействию с органами местного самоуправления и СМИ </w:t>
      </w:r>
      <w:r w:rsidRPr="00130218">
        <w:rPr>
          <w:sz w:val="28"/>
          <w:szCs w:val="28"/>
        </w:rPr>
        <w:t xml:space="preserve">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(секретарь комиссии).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6.3. Муниципальные служащие </w:t>
      </w:r>
      <w:r w:rsidR="00CF33D7">
        <w:rPr>
          <w:sz w:val="28"/>
          <w:szCs w:val="28"/>
        </w:rPr>
        <w:t xml:space="preserve">отдела по юридической и кадровой работе </w:t>
      </w:r>
      <w:r w:rsidRPr="00130218">
        <w:rPr>
          <w:sz w:val="28"/>
          <w:szCs w:val="28"/>
        </w:rPr>
        <w:t xml:space="preserve">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а также других структурных подразделений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определяемые главой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6.4. </w:t>
      </w:r>
      <w:r w:rsidRPr="00130218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7. Глава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может принять решение о включении в состав комиссии: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представителя Общественного совета при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30218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130218">
        <w:rPr>
          <w:sz w:val="28"/>
          <w:szCs w:val="28"/>
        </w:rPr>
        <w:br/>
        <w:t xml:space="preserve">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представителя профсоюзной организации, действующей </w:t>
      </w:r>
      <w:r w:rsidRPr="00130218">
        <w:rPr>
          <w:sz w:val="28"/>
          <w:szCs w:val="28"/>
        </w:rPr>
        <w:br/>
        <w:t xml:space="preserve">в установленном порядке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8. </w:t>
      </w:r>
      <w:proofErr w:type="gramStart"/>
      <w:r w:rsidRPr="00130218">
        <w:rPr>
          <w:sz w:val="28"/>
          <w:szCs w:val="28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130218"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 w:rsidRPr="00130218"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 w:rsidRPr="00130218">
        <w:rPr>
          <w:sz w:val="28"/>
          <w:szCs w:val="28"/>
        </w:rPr>
        <w:t xml:space="preserve"> с научными и образовательными организациями среднего, высшего и дополнительного профессионального образования, </w:t>
      </w:r>
      <w:r w:rsidRPr="00130218">
        <w:rPr>
          <w:sz w:val="28"/>
          <w:szCs w:val="28"/>
        </w:rPr>
        <w:br/>
        <w:t xml:space="preserve">с Общественным советом при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</w:t>
      </w:r>
      <w:r w:rsidRPr="00130218">
        <w:rPr>
          <w:sz w:val="28"/>
          <w:szCs w:val="28"/>
        </w:rPr>
        <w:lastRenderedPageBreak/>
        <w:t>района, с общественной организацией ветеранов</w:t>
      </w:r>
      <w:proofErr w:type="gramEnd"/>
      <w:r w:rsidRPr="00130218">
        <w:rPr>
          <w:sz w:val="28"/>
          <w:szCs w:val="28"/>
        </w:rPr>
        <w:t>,</w:t>
      </w:r>
      <w:r w:rsidRPr="00130218">
        <w:rPr>
          <w:bCs/>
          <w:iCs/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созданной </w:t>
      </w:r>
      <w:r w:rsidRPr="00130218">
        <w:rPr>
          <w:sz w:val="28"/>
          <w:szCs w:val="28"/>
        </w:rPr>
        <w:br/>
        <w:t xml:space="preserve">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</w:t>
      </w:r>
      <w:r w:rsidRPr="00130218">
        <w:rPr>
          <w:sz w:val="28"/>
          <w:szCs w:val="28"/>
        </w:rPr>
        <w:br/>
        <w:t xml:space="preserve">с профсоюзной организацией, действующей в установленном порядке </w:t>
      </w:r>
      <w:r w:rsidRPr="00130218">
        <w:rPr>
          <w:sz w:val="28"/>
          <w:szCs w:val="28"/>
        </w:rPr>
        <w:br/>
        <w:t xml:space="preserve">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на основании запроса главы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района. Согласование осуществляется в 10-дневный срок со дня получения запроса.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должно составлять не менее одной четверти от общего числа членов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11.1. </w:t>
      </w:r>
      <w:proofErr w:type="gramStart"/>
      <w:r w:rsidRPr="00130218">
        <w:rPr>
          <w:sz w:val="28"/>
          <w:szCs w:val="28"/>
        </w:rPr>
        <w:t xml:space="preserve">Непосредственный руководитель муниципального служащего, </w:t>
      </w:r>
      <w:r w:rsidRPr="00130218">
        <w:rPr>
          <w:sz w:val="28"/>
          <w:szCs w:val="28"/>
        </w:rPr>
        <w:br/>
        <w:t xml:space="preserve">в отношении которого комиссией рассматривается вопрос </w:t>
      </w:r>
      <w:r w:rsidRPr="00130218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130218">
        <w:rPr>
          <w:sz w:val="28"/>
          <w:szCs w:val="28"/>
        </w:rPr>
        <w:br/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должности муниципальной службы, аналогичные должности, замещаемой муниципальным служащим, </w:t>
      </w:r>
      <w:r w:rsidRPr="00130218">
        <w:rPr>
          <w:sz w:val="28"/>
          <w:szCs w:val="28"/>
        </w:rPr>
        <w:br/>
        <w:t>в отношении которого комиссией рассматривается этот вопрос.</w:t>
      </w:r>
      <w:proofErr w:type="gramEnd"/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D20EF4">
        <w:rPr>
          <w:sz w:val="28"/>
          <w:szCs w:val="28"/>
        </w:rPr>
        <w:t>,</w:t>
      </w:r>
      <w:r w:rsidRPr="00130218">
        <w:rPr>
          <w:sz w:val="28"/>
          <w:szCs w:val="28"/>
        </w:rPr>
        <w:t xml:space="preserve"> </w:t>
      </w:r>
      <w:r w:rsidR="00D20EF4">
        <w:rPr>
          <w:sz w:val="28"/>
          <w:szCs w:val="28"/>
        </w:rPr>
        <w:t xml:space="preserve">администрациях сельских поселений, </w:t>
      </w:r>
      <w:r w:rsidRPr="00130218">
        <w:rPr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130218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</w:t>
      </w:r>
      <w:r w:rsidRPr="00130218">
        <w:rPr>
          <w:sz w:val="28"/>
          <w:szCs w:val="28"/>
        </w:rPr>
        <w:br/>
      </w:r>
      <w:r w:rsidRPr="00130218">
        <w:rPr>
          <w:sz w:val="28"/>
          <w:szCs w:val="28"/>
        </w:rPr>
        <w:lastRenderedPageBreak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130218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130218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  <w:proofErr w:type="gramEnd"/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недопустимо.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14. Основаниями для проведения заседания комиссии являются:</w:t>
      </w:r>
    </w:p>
    <w:p w:rsidR="00FF7D67" w:rsidRPr="00130218" w:rsidRDefault="00FF7D67" w:rsidP="00CF33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218">
        <w:rPr>
          <w:sz w:val="28"/>
          <w:szCs w:val="28"/>
        </w:rPr>
        <w:t xml:space="preserve">14.1. Представление главой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F202E6">
        <w:rPr>
          <w:sz w:val="28"/>
          <w:szCs w:val="28"/>
        </w:rPr>
        <w:t xml:space="preserve">, </w:t>
      </w:r>
      <w:r w:rsidR="00F202E6" w:rsidRPr="00A06CF4">
        <w:rPr>
          <w:sz w:val="28"/>
          <w:szCs w:val="28"/>
        </w:rPr>
        <w:t>главами администраций сельских поселений</w:t>
      </w:r>
      <w:r w:rsidRPr="00130218">
        <w:rPr>
          <w:sz w:val="28"/>
          <w:szCs w:val="28"/>
        </w:rPr>
        <w:t xml:space="preserve"> </w:t>
      </w:r>
      <w:r w:rsidRPr="0013021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CF33D7">
        <w:rPr>
          <w:rFonts w:eastAsiaTheme="minorHAnsi"/>
          <w:bCs/>
          <w:sz w:val="28"/>
          <w:szCs w:val="28"/>
          <w:lang w:eastAsia="en-US"/>
        </w:rPr>
        <w:t>о ст</w:t>
      </w:r>
      <w:r w:rsidR="005429FB">
        <w:rPr>
          <w:rFonts w:eastAsiaTheme="minorHAnsi"/>
          <w:bCs/>
          <w:sz w:val="28"/>
          <w:szCs w:val="28"/>
          <w:lang w:eastAsia="en-US"/>
        </w:rPr>
        <w:t xml:space="preserve">атьей </w:t>
      </w:r>
      <w:r w:rsidR="00CF33D7" w:rsidRPr="00CF33D7">
        <w:rPr>
          <w:rFonts w:eastAsiaTheme="minorHAnsi"/>
          <w:bCs/>
          <w:sz w:val="28"/>
          <w:szCs w:val="28"/>
          <w:lang w:eastAsia="en-US"/>
        </w:rPr>
        <w:t>15</w:t>
      </w:r>
      <w:r w:rsidR="005429FB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CF33D7" w:rsidRPr="00CF33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>Закон</w:t>
      </w:r>
      <w:r w:rsidR="005429FB">
        <w:rPr>
          <w:rFonts w:eastAsiaTheme="minorHAnsi"/>
          <w:bCs/>
          <w:sz w:val="28"/>
          <w:szCs w:val="28"/>
          <w:lang w:eastAsia="en-US"/>
        </w:rPr>
        <w:t>а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</w:t>
      </w:r>
      <w:r w:rsidR="005429FB">
        <w:rPr>
          <w:rFonts w:eastAsiaTheme="minorHAnsi"/>
          <w:bCs/>
          <w:sz w:val="28"/>
          <w:szCs w:val="28"/>
          <w:lang w:eastAsia="en-US"/>
        </w:rPr>
        <w:t>№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5429FB">
        <w:rPr>
          <w:rFonts w:eastAsiaTheme="minorHAnsi"/>
          <w:bCs/>
          <w:sz w:val="28"/>
          <w:szCs w:val="28"/>
          <w:lang w:eastAsia="en-US"/>
        </w:rPr>
        <w:t>«</w:t>
      </w:r>
      <w:r w:rsidR="005429FB" w:rsidRPr="005429FB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5429FB">
        <w:rPr>
          <w:rFonts w:eastAsiaTheme="minorHAnsi"/>
          <w:bCs/>
          <w:sz w:val="28"/>
          <w:szCs w:val="28"/>
          <w:lang w:eastAsia="en-US"/>
        </w:rPr>
        <w:t>»</w:t>
      </w:r>
      <w:r w:rsidR="00CF33D7" w:rsidRPr="00CF33D7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130218">
        <w:rPr>
          <w:sz w:val="28"/>
          <w:szCs w:val="28"/>
        </w:rPr>
        <w:t>материалов проверки, свидетельствующих:</w:t>
      </w:r>
    </w:p>
    <w:p w:rsidR="00FD165E" w:rsidRPr="005977A9" w:rsidRDefault="00FD165E" w:rsidP="00FD16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rFonts w:eastAsiaTheme="minorHAnsi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14.2. Поступившее в </w:t>
      </w:r>
      <w:r w:rsidR="004C5916">
        <w:rPr>
          <w:sz w:val="28"/>
          <w:szCs w:val="28"/>
        </w:rPr>
        <w:t>отдел по юридической и кадровой работе</w:t>
      </w:r>
      <w:r w:rsidRPr="00130218">
        <w:rPr>
          <w:sz w:val="28"/>
          <w:szCs w:val="28"/>
        </w:rPr>
        <w:t xml:space="preserve">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 (далее – подразделение </w:t>
      </w:r>
      <w:r w:rsidRPr="00130218">
        <w:rPr>
          <w:sz w:val="28"/>
          <w:szCs w:val="28"/>
        </w:rPr>
        <w:lastRenderedPageBreak/>
        <w:t xml:space="preserve">кадровой службы) в порядке, установленном правовым актом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30218">
        <w:rPr>
          <w:sz w:val="28"/>
        </w:rPr>
        <w:t xml:space="preserve">обращение гражданина, замещавшего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F202E6">
        <w:rPr>
          <w:sz w:val="28"/>
          <w:szCs w:val="28"/>
        </w:rPr>
        <w:t>,</w:t>
      </w:r>
      <w:r w:rsidR="00F202E6" w:rsidRPr="00F202E6">
        <w:rPr>
          <w:sz w:val="28"/>
          <w:szCs w:val="28"/>
        </w:rPr>
        <w:t xml:space="preserve"> </w:t>
      </w:r>
      <w:r w:rsidR="00F202E6" w:rsidRPr="00A06CF4">
        <w:rPr>
          <w:sz w:val="28"/>
          <w:szCs w:val="28"/>
        </w:rPr>
        <w:t>администрациях сельских поселений</w:t>
      </w:r>
      <w:r w:rsidRPr="00130218">
        <w:rPr>
          <w:sz w:val="28"/>
          <w:szCs w:val="28"/>
        </w:rPr>
        <w:t xml:space="preserve"> </w:t>
      </w:r>
      <w:r w:rsidRPr="00130218">
        <w:rPr>
          <w:sz w:val="28"/>
        </w:rPr>
        <w:t xml:space="preserve">должность муниципальной службы, включенную в перечень должностей, утвержденный правовым актом </w:t>
      </w:r>
      <w:r w:rsidR="00F202E6">
        <w:rPr>
          <w:sz w:val="28"/>
        </w:rPr>
        <w:t xml:space="preserve">администрации </w:t>
      </w:r>
      <w:proofErr w:type="spellStart"/>
      <w:r w:rsidR="00F202E6">
        <w:rPr>
          <w:sz w:val="28"/>
        </w:rPr>
        <w:t>Уржумского</w:t>
      </w:r>
      <w:proofErr w:type="spellEnd"/>
      <w:r w:rsidR="00F202E6">
        <w:rPr>
          <w:sz w:val="28"/>
        </w:rPr>
        <w:t xml:space="preserve"> муниципального района</w:t>
      </w:r>
      <w:r w:rsidRPr="00130218">
        <w:rPr>
          <w:sz w:val="28"/>
        </w:rPr>
        <w:t>,</w:t>
      </w:r>
      <w:r w:rsidR="00E524BB">
        <w:rPr>
          <w:sz w:val="28"/>
        </w:rPr>
        <w:t xml:space="preserve"> </w:t>
      </w:r>
      <w:r w:rsidR="00F202E6" w:rsidRPr="00A06CF4">
        <w:rPr>
          <w:sz w:val="28"/>
        </w:rPr>
        <w:t xml:space="preserve">правовыми актами </w:t>
      </w:r>
      <w:r w:rsidR="00F202E6" w:rsidRPr="00A06CF4">
        <w:rPr>
          <w:sz w:val="28"/>
          <w:szCs w:val="28"/>
        </w:rPr>
        <w:t>администраций сельских поселений</w:t>
      </w:r>
      <w:r w:rsidR="00F202E6" w:rsidRPr="00130218">
        <w:rPr>
          <w:sz w:val="28"/>
        </w:rPr>
        <w:t xml:space="preserve"> </w:t>
      </w:r>
      <w:r w:rsidRPr="00130218">
        <w:rPr>
          <w:sz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E524BB">
        <w:rPr>
          <w:sz w:val="28"/>
        </w:rPr>
        <w:t xml:space="preserve">   </w:t>
      </w:r>
      <w:r w:rsidRPr="00130218">
        <w:rPr>
          <w:sz w:val="28"/>
        </w:rPr>
        <w:t>в коммерческой или некоммерческой организации, если отдельные функции по муниципальному управлению</w:t>
      </w:r>
      <w:proofErr w:type="gramEnd"/>
      <w:r w:rsidRPr="00130218">
        <w:rPr>
          <w:sz w:val="28"/>
        </w:rPr>
        <w:t xml:space="preserve"> этой организацией входили</w:t>
      </w:r>
      <w:r w:rsidR="00E524BB">
        <w:rPr>
          <w:sz w:val="28"/>
        </w:rPr>
        <w:t xml:space="preserve"> </w:t>
      </w:r>
      <w:r w:rsidRPr="00130218">
        <w:rPr>
          <w:sz w:val="28"/>
        </w:rPr>
        <w:t>в его должностные (служебные) обязанности, до истечения двух лет со дня увольнения с муниципальной службы;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заявление муниципального служащего о невозможности </w:t>
      </w:r>
      <w:r w:rsidRPr="00130218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130218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130218">
        <w:rPr>
          <w:sz w:val="28"/>
          <w:szCs w:val="28"/>
        </w:rPr>
        <w:br/>
        <w:t>и несовершеннолетних детей;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14.3. Представление главы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FD165E">
        <w:rPr>
          <w:sz w:val="28"/>
          <w:szCs w:val="28"/>
        </w:rPr>
        <w:t xml:space="preserve">, </w:t>
      </w:r>
      <w:r w:rsidRPr="00130218">
        <w:rPr>
          <w:sz w:val="28"/>
          <w:szCs w:val="28"/>
        </w:rPr>
        <w:t xml:space="preserve"> </w:t>
      </w:r>
      <w:r w:rsidR="00FD165E" w:rsidRPr="00A06CF4">
        <w:rPr>
          <w:sz w:val="28"/>
          <w:szCs w:val="28"/>
        </w:rPr>
        <w:t xml:space="preserve">глав администраций сельских поселений </w:t>
      </w:r>
      <w:r w:rsidRPr="00130218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72120A">
        <w:rPr>
          <w:sz w:val="28"/>
          <w:szCs w:val="28"/>
        </w:rPr>
        <w:t xml:space="preserve">, </w:t>
      </w:r>
      <w:r w:rsidRPr="00130218">
        <w:rPr>
          <w:sz w:val="28"/>
          <w:szCs w:val="28"/>
        </w:rPr>
        <w:t xml:space="preserve"> </w:t>
      </w:r>
      <w:r w:rsidR="0072120A" w:rsidRPr="00A06CF4">
        <w:rPr>
          <w:sz w:val="28"/>
          <w:szCs w:val="28"/>
        </w:rPr>
        <w:t xml:space="preserve">администрациях сельских поселений </w:t>
      </w:r>
      <w:r w:rsidRPr="00130218">
        <w:rPr>
          <w:sz w:val="28"/>
          <w:szCs w:val="28"/>
        </w:rPr>
        <w:t>мер по предупреждению коррупции.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14.4. </w:t>
      </w:r>
      <w:proofErr w:type="gramStart"/>
      <w:r w:rsidRPr="00130218">
        <w:rPr>
          <w:sz w:val="28"/>
          <w:szCs w:val="28"/>
        </w:rPr>
        <w:t xml:space="preserve">Представление главой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72120A">
        <w:rPr>
          <w:sz w:val="28"/>
          <w:szCs w:val="28"/>
        </w:rPr>
        <w:t>,</w:t>
      </w:r>
      <w:r w:rsidR="0072120A" w:rsidRPr="0072120A">
        <w:rPr>
          <w:sz w:val="28"/>
          <w:szCs w:val="28"/>
        </w:rPr>
        <w:t xml:space="preserve"> </w:t>
      </w:r>
      <w:r w:rsidR="0072120A" w:rsidRPr="00A06CF4">
        <w:rPr>
          <w:sz w:val="28"/>
          <w:szCs w:val="28"/>
        </w:rPr>
        <w:t>главами администраций сельских поселений</w:t>
      </w:r>
      <w:r w:rsidRPr="00130218">
        <w:rPr>
          <w:sz w:val="28"/>
          <w:szCs w:val="28"/>
        </w:rPr>
        <w:t xml:space="preserve"> материалов проверки, свидетельствующих </w:t>
      </w:r>
      <w:r w:rsidRPr="00130218">
        <w:rPr>
          <w:sz w:val="28"/>
          <w:szCs w:val="28"/>
        </w:rPr>
        <w:br/>
      </w:r>
      <w:r w:rsidRPr="00130218">
        <w:rPr>
          <w:sz w:val="28"/>
          <w:szCs w:val="28"/>
        </w:rPr>
        <w:lastRenderedPageBreak/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130218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  <w:proofErr w:type="gramEnd"/>
    </w:p>
    <w:p w:rsidR="00FF7D67" w:rsidRPr="00130218" w:rsidRDefault="00FF7D67" w:rsidP="00FF7D6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14.5. </w:t>
      </w:r>
      <w:proofErr w:type="gramStart"/>
      <w:r w:rsidRPr="00130218">
        <w:rPr>
          <w:sz w:val="28"/>
          <w:szCs w:val="28"/>
        </w:rPr>
        <w:t xml:space="preserve">Поступившее в соответствии с </w:t>
      </w:r>
      <w:hyperlink r:id="rId10" w:history="1">
        <w:r w:rsidRPr="00130218">
          <w:rPr>
            <w:sz w:val="28"/>
            <w:szCs w:val="28"/>
          </w:rPr>
          <w:t>частью 4 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130218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proofErr w:type="spellStart"/>
      <w:r w:rsidR="0072120A">
        <w:rPr>
          <w:sz w:val="28"/>
          <w:szCs w:val="28"/>
        </w:rPr>
        <w:t>Уржумского</w:t>
      </w:r>
      <w:proofErr w:type="spellEnd"/>
      <w:r w:rsidR="0072120A">
        <w:rPr>
          <w:sz w:val="28"/>
          <w:szCs w:val="28"/>
        </w:rPr>
        <w:t xml:space="preserve"> муниципального района, </w:t>
      </w:r>
      <w:r w:rsidR="0072120A" w:rsidRPr="00A06CF4">
        <w:rPr>
          <w:sz w:val="28"/>
          <w:szCs w:val="28"/>
        </w:rPr>
        <w:t>администрации сельских поселений</w:t>
      </w:r>
      <w:r w:rsidRPr="00130218">
        <w:rPr>
          <w:sz w:val="28"/>
          <w:szCs w:val="28"/>
        </w:rPr>
        <w:t xml:space="preserve"> уведомление коммерческой или </w:t>
      </w:r>
      <w:r w:rsidRPr="00130218">
        <w:rPr>
          <w:sz w:val="28"/>
        </w:rPr>
        <w:t>некоммерческой</w:t>
      </w:r>
      <w:r w:rsidRPr="00130218">
        <w:rPr>
          <w:sz w:val="28"/>
          <w:szCs w:val="28"/>
        </w:rPr>
        <w:t xml:space="preserve"> организации </w:t>
      </w:r>
      <w:r w:rsidRPr="00130218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130218">
        <w:rPr>
          <w:sz w:val="28"/>
          <w:szCs w:val="28"/>
        </w:rPr>
        <w:t>если отдельные функции муниципального управления данной организацией</w:t>
      </w:r>
      <w:proofErr w:type="gramEnd"/>
      <w:r w:rsidRPr="00130218">
        <w:rPr>
          <w:sz w:val="28"/>
          <w:szCs w:val="28"/>
        </w:rPr>
        <w:t xml:space="preserve"> </w:t>
      </w:r>
      <w:proofErr w:type="gramStart"/>
      <w:r w:rsidRPr="00130218">
        <w:rPr>
          <w:sz w:val="28"/>
          <w:szCs w:val="28"/>
        </w:rPr>
        <w:t xml:space="preserve">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Pr="00130218"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Pr="00130218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Pr="00130218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Pr="00130218">
        <w:rPr>
          <w:sz w:val="28"/>
          <w:szCs w:val="28"/>
        </w:rPr>
        <w:br/>
        <w:t>им работы на условиях гражданско-правового договора в коммерческой</w:t>
      </w:r>
      <w:proofErr w:type="gramEnd"/>
      <w:r w:rsidRPr="00130218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br/>
        <w:t>или некоммерческой организации комиссией не рассматривался.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15. Комиссия не рассматривает сообщения о преступлениях </w:t>
      </w:r>
      <w:r w:rsidRPr="00130218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130218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</w:t>
      </w:r>
      <w:r w:rsidR="0072120A" w:rsidRPr="00A06CF4">
        <w:rPr>
          <w:sz w:val="28"/>
          <w:szCs w:val="28"/>
        </w:rPr>
        <w:t>администрациях сельских поселений</w:t>
      </w:r>
      <w:r w:rsidR="0072120A" w:rsidRPr="00A06CF4">
        <w:rPr>
          <w:i/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в подразделение кадровой службы. </w:t>
      </w:r>
      <w:proofErr w:type="gramStart"/>
      <w:r w:rsidRPr="00130218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</w:t>
      </w:r>
      <w:r w:rsidRPr="00130218">
        <w:rPr>
          <w:sz w:val="28"/>
          <w:szCs w:val="28"/>
        </w:rPr>
        <w:lastRenderedPageBreak/>
        <w:t>последних двух лет</w:t>
      </w:r>
      <w:r w:rsidR="0072120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</w:t>
      </w:r>
      <w:r w:rsidR="0072120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или некоммерческой организации, вид договора (трудовой</w:t>
      </w:r>
      <w:proofErr w:type="gramEnd"/>
      <w:r w:rsidRPr="0013021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</w:t>
      </w:r>
      <w:r w:rsidR="0072120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с учетом требований </w:t>
      </w:r>
      <w:hyperlink r:id="rId11" w:history="1">
        <w:r w:rsidRPr="00130218">
          <w:rPr>
            <w:sz w:val="28"/>
            <w:szCs w:val="28"/>
          </w:rPr>
          <w:t>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</w:t>
      </w:r>
      <w:r w:rsidRPr="00130218">
        <w:rPr>
          <w:sz w:val="28"/>
          <w:szCs w:val="28"/>
        </w:rPr>
        <w:br/>
        <w:t>по результатам рассмотрения уведомления.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history="1">
        <w:r w:rsidRPr="00130218">
          <w:rPr>
            <w:sz w:val="28"/>
            <w:szCs w:val="28"/>
          </w:rPr>
          <w:t>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20. </w:t>
      </w:r>
      <w:proofErr w:type="gramStart"/>
      <w:r w:rsidRPr="00130218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130218">
        <w:rPr>
          <w:sz w:val="28"/>
          <w:szCs w:val="28"/>
        </w:rPr>
        <w:t xml:space="preserve">абзаце втором подпункта 14.2 </w:t>
      </w:r>
      <w:r w:rsidRPr="00130218">
        <w:rPr>
          <w:sz w:val="28"/>
          <w:szCs w:val="28"/>
        </w:rPr>
        <w:br/>
        <w:t>пункта 14 настоящего Положения</w:t>
      </w:r>
      <w:r w:rsidRPr="00130218">
        <w:rPr>
          <w:sz w:val="28"/>
          <w:szCs w:val="28"/>
          <w:lang w:eastAsia="en-US"/>
        </w:rPr>
        <w:t xml:space="preserve">, или уведомлений, указанных в </w:t>
      </w:r>
      <w:r w:rsidRPr="00130218">
        <w:rPr>
          <w:sz w:val="28"/>
          <w:szCs w:val="28"/>
        </w:rPr>
        <w:t xml:space="preserve">абзаце четвертом подпункта 14.2 </w:t>
      </w:r>
      <w:r w:rsidRPr="00130218">
        <w:rPr>
          <w:sz w:val="28"/>
          <w:szCs w:val="28"/>
          <w:lang w:eastAsia="en-US"/>
        </w:rPr>
        <w:t xml:space="preserve">и </w:t>
      </w:r>
      <w:r w:rsidRPr="00130218">
        <w:rPr>
          <w:sz w:val="28"/>
          <w:szCs w:val="28"/>
        </w:rPr>
        <w:t>подпункте 14.5 пункта 14 настоящего Положения</w:t>
      </w:r>
      <w:r w:rsidRPr="00130218">
        <w:rPr>
          <w:sz w:val="28"/>
          <w:szCs w:val="28"/>
          <w:lang w:eastAsia="en-US"/>
        </w:rPr>
        <w:t xml:space="preserve">, </w:t>
      </w:r>
      <w:r w:rsidRPr="00130218">
        <w:rPr>
          <w:sz w:val="28"/>
          <w:szCs w:val="28"/>
          <w:lang w:eastAsia="en-US"/>
        </w:rPr>
        <w:lastRenderedPageBreak/>
        <w:t xml:space="preserve">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proofErr w:type="gramEnd"/>
      <w:r w:rsidRPr="00130218">
        <w:rPr>
          <w:sz w:val="28"/>
          <w:szCs w:val="28"/>
          <w:lang w:eastAsia="en-US"/>
        </w:rPr>
        <w:t xml:space="preserve"> или его заместитель, специально на то уполномоченный, </w:t>
      </w:r>
      <w:r w:rsidR="0072120A" w:rsidRPr="00A06CF4">
        <w:rPr>
          <w:sz w:val="28"/>
          <w:szCs w:val="28"/>
        </w:rPr>
        <w:t>главы администраций сельских поселений</w:t>
      </w:r>
      <w:r w:rsidR="0072120A" w:rsidRPr="00A06CF4">
        <w:rPr>
          <w:i/>
          <w:sz w:val="28"/>
          <w:szCs w:val="28"/>
        </w:rPr>
        <w:t xml:space="preserve"> </w:t>
      </w:r>
      <w:r w:rsidRPr="00130218">
        <w:rPr>
          <w:sz w:val="28"/>
          <w:szCs w:val="28"/>
          <w:lang w:eastAsia="en-US"/>
        </w:rPr>
        <w:t>мо</w:t>
      </w:r>
      <w:r w:rsidR="0072120A">
        <w:rPr>
          <w:sz w:val="28"/>
          <w:szCs w:val="28"/>
          <w:lang w:eastAsia="en-US"/>
        </w:rPr>
        <w:t>гут</w:t>
      </w:r>
      <w:r w:rsidRPr="00130218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130218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130218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130218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130218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bCs/>
          <w:color w:val="000000"/>
          <w:sz w:val="28"/>
          <w:szCs w:val="28"/>
        </w:rPr>
        <w:t xml:space="preserve">21. </w:t>
      </w:r>
      <w:r w:rsidRPr="00130218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130218">
        <w:rPr>
          <w:sz w:val="28"/>
          <w:szCs w:val="28"/>
        </w:rPr>
        <w:br/>
        <w:t>и 19 настоящего Положения, должны содержать: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130218">
        <w:rPr>
          <w:sz w:val="28"/>
          <w:szCs w:val="28"/>
        </w:rPr>
        <w:br/>
        <w:t>пункта 14 настоящего Положения.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130218">
        <w:rPr>
          <w:sz w:val="28"/>
          <w:szCs w:val="28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130218">
        <w:rPr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lastRenderedPageBreak/>
        <w:t>муниципального района, информации, содержащей основания для проведения заседания комиссии: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организует ознакомление муниципального служащего, </w:t>
      </w:r>
      <w:r w:rsidRPr="00130218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130218">
        <w:rPr>
          <w:sz w:val="28"/>
          <w:szCs w:val="28"/>
        </w:rPr>
        <w:br/>
        <w:t>в подразделение кадровой службы, и с результатами ее проверки;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Pr="00130218"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23. Заседание комиссии по рассмотрению заявления, указанного </w:t>
      </w:r>
      <w:r w:rsidRPr="00130218">
        <w:rPr>
          <w:sz w:val="28"/>
          <w:szCs w:val="28"/>
        </w:rPr>
        <w:br/>
        <w:t xml:space="preserve">в абзаце третьем подпункта 14.2 пункта 14 настоящего Положения, </w:t>
      </w:r>
      <w:r w:rsidRPr="00130218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130218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130218">
        <w:rPr>
          <w:sz w:val="28"/>
          <w:szCs w:val="28"/>
        </w:rPr>
        <w:br/>
        <w:t xml:space="preserve">об урегулировании конфликта интересов, или гражданина, замещавшего </w:t>
      </w:r>
      <w:r w:rsidRPr="00130218">
        <w:rPr>
          <w:sz w:val="28"/>
          <w:szCs w:val="28"/>
        </w:rPr>
        <w:lastRenderedPageBreak/>
        <w:t xml:space="preserve">должность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администрациях сельских поселений</w:t>
      </w:r>
      <w:r w:rsidRPr="00130218">
        <w:rPr>
          <w:sz w:val="28"/>
          <w:szCs w:val="28"/>
        </w:rPr>
        <w:t xml:space="preserve">. 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30218">
        <w:rPr>
          <w:sz w:val="28"/>
          <w:szCs w:val="28"/>
          <w:lang w:eastAsia="en-US"/>
        </w:rPr>
        <w:t>представляемых</w:t>
      </w:r>
      <w:proofErr w:type="gramEnd"/>
      <w:r w:rsidRPr="00130218">
        <w:rPr>
          <w:sz w:val="28"/>
          <w:szCs w:val="28"/>
          <w:lang w:eastAsia="en-US"/>
        </w:rPr>
        <w:t xml:space="preserve"> в соответствии с </w:t>
      </w:r>
      <w:hyperlink r:id="rId13" w:history="1">
        <w:r w:rsidRPr="00130218">
          <w:rPr>
            <w:sz w:val="28"/>
            <w:szCs w:val="28"/>
            <w:lang w:eastAsia="en-US"/>
          </w:rPr>
          <w:t>подпунктом</w:t>
        </w:r>
      </w:hyperlink>
      <w:r w:rsidRPr="00130218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FF7D67" w:rsidRPr="00130218" w:rsidRDefault="00FF7D67" w:rsidP="00FF7D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0218">
        <w:rPr>
          <w:rFonts w:ascii="Times New Roman" w:hAnsi="Times New Roman" w:cs="Times New Roman"/>
          <w:sz w:val="28"/>
          <w:szCs w:val="28"/>
        </w:rPr>
        <w:t xml:space="preserve">26. </w:t>
      </w:r>
      <w:r w:rsidRPr="00130218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130218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4" w:history="1">
        <w:r w:rsidRPr="00130218">
          <w:rPr>
            <w:sz w:val="28"/>
            <w:szCs w:val="28"/>
            <w:lang w:eastAsia="en-US"/>
          </w:rPr>
          <w:t>подпунктом</w:t>
        </w:r>
      </w:hyperlink>
      <w:r w:rsidRPr="00130218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130218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  <w:proofErr w:type="gramEnd"/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130218">
        <w:rPr>
          <w:sz w:val="28"/>
          <w:szCs w:val="28"/>
          <w:lang w:eastAsia="en-US"/>
        </w:rPr>
        <w:br/>
        <w:t>на заседание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администрациях сельских поселений</w:t>
      </w:r>
      <w:r w:rsidR="00982C5C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29.1. Установить, что сведения, представленные муниципальным служащим в соответствии</w:t>
      </w:r>
      <w:r w:rsidR="003235FF">
        <w:rPr>
          <w:sz w:val="28"/>
          <w:szCs w:val="28"/>
        </w:rPr>
        <w:t xml:space="preserve"> со статьей </w:t>
      </w:r>
      <w:r w:rsidR="003235FF" w:rsidRPr="00CF33D7">
        <w:rPr>
          <w:rFonts w:eastAsiaTheme="minorHAnsi"/>
          <w:bCs/>
          <w:sz w:val="28"/>
          <w:szCs w:val="28"/>
          <w:lang w:eastAsia="en-US"/>
        </w:rPr>
        <w:t xml:space="preserve">15 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>Закон</w:t>
      </w:r>
      <w:r w:rsidR="003235FF">
        <w:rPr>
          <w:rFonts w:eastAsiaTheme="minorHAnsi"/>
          <w:bCs/>
          <w:sz w:val="28"/>
          <w:szCs w:val="28"/>
          <w:lang w:eastAsia="en-US"/>
        </w:rPr>
        <w:t>а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 xml:space="preserve"> Кировской области от 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lastRenderedPageBreak/>
        <w:t xml:space="preserve">08.10.2007 </w:t>
      </w:r>
      <w:r w:rsidR="003235FF">
        <w:rPr>
          <w:rFonts w:eastAsiaTheme="minorHAnsi"/>
          <w:bCs/>
          <w:sz w:val="28"/>
          <w:szCs w:val="28"/>
          <w:lang w:eastAsia="en-US"/>
        </w:rPr>
        <w:t>№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3235FF">
        <w:rPr>
          <w:rFonts w:eastAsiaTheme="minorHAnsi"/>
          <w:bCs/>
          <w:sz w:val="28"/>
          <w:szCs w:val="28"/>
          <w:lang w:eastAsia="en-US"/>
        </w:rPr>
        <w:t>«</w:t>
      </w:r>
      <w:r w:rsidR="003235FF" w:rsidRPr="005429FB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3235FF">
        <w:rPr>
          <w:rFonts w:eastAsiaTheme="minorHAnsi"/>
          <w:bCs/>
          <w:sz w:val="28"/>
          <w:szCs w:val="28"/>
          <w:lang w:eastAsia="en-US"/>
        </w:rPr>
        <w:t>»</w:t>
      </w:r>
      <w:r w:rsidRPr="00130218">
        <w:rPr>
          <w:rFonts w:eastAsiaTheme="minorHAnsi"/>
          <w:sz w:val="28"/>
          <w:szCs w:val="28"/>
          <w:lang w:eastAsia="en-US"/>
        </w:rPr>
        <w:t>,</w:t>
      </w:r>
      <w:r w:rsidRPr="00130218">
        <w:rPr>
          <w:sz w:val="28"/>
          <w:szCs w:val="28"/>
        </w:rPr>
        <w:t xml:space="preserve"> являются достоверными и полными.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29.2. Установить, что сведения, представленные муниципальным служащим в соответствии с</w:t>
      </w:r>
      <w:r w:rsidR="00BA2D0F">
        <w:rPr>
          <w:sz w:val="28"/>
          <w:szCs w:val="28"/>
        </w:rPr>
        <w:t xml:space="preserve">о статьей </w:t>
      </w:r>
      <w:r w:rsidR="00BA2D0F" w:rsidRPr="00CF33D7">
        <w:rPr>
          <w:rFonts w:eastAsiaTheme="minorHAnsi"/>
          <w:bCs/>
          <w:sz w:val="28"/>
          <w:szCs w:val="28"/>
          <w:lang w:eastAsia="en-US"/>
        </w:rPr>
        <w:t xml:space="preserve">15 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>Закон</w:t>
      </w:r>
      <w:r w:rsidR="00BA2D0F">
        <w:rPr>
          <w:rFonts w:eastAsiaTheme="minorHAnsi"/>
          <w:bCs/>
          <w:sz w:val="28"/>
          <w:szCs w:val="28"/>
          <w:lang w:eastAsia="en-US"/>
        </w:rPr>
        <w:t>а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</w:t>
      </w:r>
      <w:r w:rsidR="00BA2D0F">
        <w:rPr>
          <w:rFonts w:eastAsiaTheme="minorHAnsi"/>
          <w:bCs/>
          <w:sz w:val="28"/>
          <w:szCs w:val="28"/>
          <w:lang w:eastAsia="en-US"/>
        </w:rPr>
        <w:t>№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BA2D0F">
        <w:rPr>
          <w:rFonts w:eastAsiaTheme="minorHAnsi"/>
          <w:bCs/>
          <w:sz w:val="28"/>
          <w:szCs w:val="28"/>
          <w:lang w:eastAsia="en-US"/>
        </w:rPr>
        <w:t>«</w:t>
      </w:r>
      <w:r w:rsidR="00BA2D0F" w:rsidRPr="005429FB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BA2D0F">
        <w:rPr>
          <w:rFonts w:eastAsiaTheme="minorHAnsi"/>
          <w:bCs/>
          <w:sz w:val="28"/>
          <w:szCs w:val="28"/>
          <w:lang w:eastAsia="en-US"/>
        </w:rPr>
        <w:t>»</w:t>
      </w:r>
      <w:r w:rsidRPr="00130218">
        <w:rPr>
          <w:sz w:val="28"/>
          <w:szCs w:val="28"/>
        </w:rPr>
        <w:t xml:space="preserve"> являются недостоверными</w:t>
      </w:r>
      <w:r w:rsidR="00BA2D0F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и (или) неполными. В этом случае комиссия рекомендует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30.2. Установить, что муниципальный служащий </w:t>
      </w:r>
      <w:r w:rsidRPr="00130218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Pr="00130218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A06CF4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</w:t>
      </w:r>
      <w:r w:rsidR="00982C5C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FF7D67" w:rsidRPr="00130218" w:rsidRDefault="00FF7D67" w:rsidP="00FF7D67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31.1. Дать гражданину согласие на замещение должности </w:t>
      </w:r>
      <w:r w:rsidRPr="00130218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130218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130218">
        <w:rPr>
          <w:sz w:val="28"/>
          <w:szCs w:val="28"/>
        </w:rPr>
        <w:br/>
      </w:r>
      <w:r w:rsidRPr="00130218">
        <w:rPr>
          <w:sz w:val="28"/>
          <w:szCs w:val="28"/>
        </w:rPr>
        <w:lastRenderedPageBreak/>
        <w:t xml:space="preserve">по муниципальному управлению этой организацией входили </w:t>
      </w:r>
      <w:r w:rsidRPr="00130218">
        <w:rPr>
          <w:sz w:val="28"/>
          <w:szCs w:val="28"/>
        </w:rPr>
        <w:br/>
        <w:t>в его должностные (служебные) обязанности.</w:t>
      </w:r>
    </w:p>
    <w:p w:rsidR="00FF7D67" w:rsidRPr="00130218" w:rsidRDefault="00FF7D67" w:rsidP="00FF7D67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31.2. Отказать гражданину в замещении должности </w:t>
      </w:r>
      <w:r w:rsidRPr="00130218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130218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130218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130218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32.1. Признать, что причина непредставления муниципальным служащим</w:t>
      </w:r>
      <w:r w:rsidRPr="00130218">
        <w:rPr>
          <w:color w:val="000000"/>
          <w:sz w:val="28"/>
          <w:szCs w:val="28"/>
        </w:rPr>
        <w:t xml:space="preserve"> </w:t>
      </w:r>
      <w:r w:rsidRPr="0013021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32.2. Признать, что причина непредставления муниципальным служащим</w:t>
      </w:r>
      <w:r w:rsidRPr="00130218">
        <w:rPr>
          <w:color w:val="000000"/>
          <w:sz w:val="28"/>
          <w:szCs w:val="28"/>
        </w:rPr>
        <w:t xml:space="preserve"> </w:t>
      </w:r>
      <w:r w:rsidRPr="0013021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32.3. Признать, что причина непредставления муниципальным служащим</w:t>
      </w:r>
      <w:r w:rsidRPr="00130218">
        <w:rPr>
          <w:color w:val="000000"/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>,</w:t>
      </w:r>
      <w:r w:rsidR="00982C5C" w:rsidRPr="00982C5C">
        <w:rPr>
          <w:sz w:val="28"/>
          <w:szCs w:val="28"/>
        </w:rPr>
        <w:t xml:space="preserve">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="00982C5C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FF7D67" w:rsidRPr="00130218" w:rsidRDefault="00FF7D67" w:rsidP="00FF7D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0218">
        <w:rPr>
          <w:rFonts w:ascii="Times New Roman" w:hAnsi="Times New Roman" w:cs="Times New Roman"/>
          <w:sz w:val="28"/>
          <w:szCs w:val="28"/>
        </w:rPr>
        <w:t>33</w:t>
      </w:r>
      <w:r w:rsidRPr="00130218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130218">
        <w:rPr>
          <w:rFonts w:ascii="Times New Roman" w:hAnsi="Times New Roman" w:cs="Times New Roman"/>
          <w:spacing w:val="-2"/>
          <w:sz w:val="28"/>
          <w:szCs w:val="28"/>
        </w:rPr>
        <w:t xml:space="preserve">абзаце четвертом </w:t>
      </w:r>
      <w:r w:rsidRPr="00130218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подпункта 14.2</w:t>
      </w:r>
      <w:r w:rsidRPr="00130218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13021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FF7D67" w:rsidRPr="00130218" w:rsidRDefault="00FF7D67" w:rsidP="00FF7D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218">
        <w:rPr>
          <w:sz w:val="28"/>
          <w:szCs w:val="28"/>
          <w:lang w:eastAsia="en-US"/>
        </w:rPr>
        <w:t xml:space="preserve">33.3. Признать, что муниципальным служащий </w:t>
      </w:r>
      <w:r w:rsidRPr="00130218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34. </w:t>
      </w:r>
      <w:r w:rsidRPr="00130218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130218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130218">
        <w:rPr>
          <w:sz w:val="28"/>
          <w:szCs w:val="28"/>
        </w:rPr>
        <w:br/>
        <w:t>от 03.12.2012 № 230-ФЗ, являются достоверными и полными.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130218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130218">
        <w:rPr>
          <w:sz w:val="28"/>
          <w:szCs w:val="28"/>
        </w:rPr>
        <w:br/>
        <w:t xml:space="preserve">В этом случае комиссия рекомендует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>,</w:t>
      </w:r>
      <w:r w:rsidR="00982C5C" w:rsidRPr="00982C5C">
        <w:rPr>
          <w:sz w:val="28"/>
          <w:szCs w:val="28"/>
        </w:rPr>
        <w:t xml:space="preserve">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30218">
        <w:rPr>
          <w:sz w:val="28"/>
          <w:szCs w:val="28"/>
        </w:rPr>
        <w:lastRenderedPageBreak/>
        <w:t>контроля за</w:t>
      </w:r>
      <w:proofErr w:type="gramEnd"/>
      <w:r w:rsidRPr="00130218">
        <w:rPr>
          <w:sz w:val="28"/>
          <w:szCs w:val="28"/>
        </w:rPr>
        <w:t xml:space="preserve"> расходами, в органы прокуратуры </w:t>
      </w:r>
      <w:r w:rsidRPr="00130218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130218">
        <w:rPr>
          <w:sz w:val="28"/>
          <w:szCs w:val="28"/>
        </w:rPr>
        <w:br/>
        <w:t>из следующих решений:</w:t>
      </w:r>
    </w:p>
    <w:p w:rsidR="00FF7D67" w:rsidRPr="00130218" w:rsidRDefault="00FF7D67" w:rsidP="00FF7D67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130218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FF7D67" w:rsidRPr="00130218" w:rsidRDefault="00FF7D67" w:rsidP="00FF7D67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130218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130218">
          <w:rPr>
            <w:sz w:val="28"/>
            <w:szCs w:val="28"/>
          </w:rPr>
          <w:t>статьи 12</w:t>
        </w:r>
      </w:hyperlink>
      <w:r w:rsidRPr="00130218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982C5C">
        <w:rPr>
          <w:sz w:val="28"/>
          <w:szCs w:val="28"/>
        </w:rPr>
        <w:t xml:space="preserve">, </w:t>
      </w:r>
      <w:r w:rsidR="00982C5C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12AFA" w:rsidRPr="00FF06BE" w:rsidRDefault="00FF7D67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36. </w:t>
      </w:r>
      <w:r w:rsidR="00A12AFA" w:rsidRPr="00FF06BE">
        <w:rPr>
          <w:sz w:val="28"/>
          <w:szCs w:val="28"/>
        </w:rPr>
        <w:t>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A12AFA" w:rsidRPr="00FF06BE" w:rsidRDefault="00A12AFA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</w:t>
      </w:r>
      <w:r>
        <w:rPr>
          <w:sz w:val="28"/>
          <w:szCs w:val="28"/>
        </w:rPr>
        <w:t xml:space="preserve"> служащего обстоятельств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A12AFA" w:rsidRPr="00FF06BE" w:rsidRDefault="00A12AFA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не зависящих от муниципального служащего обстоятельств и </w:t>
      </w:r>
      <w:r w:rsidRPr="00FF06BE">
        <w:rPr>
          <w:sz w:val="28"/>
          <w:szCs w:val="28"/>
        </w:rPr>
        <w:lastRenderedPageBreak/>
        <w:t>невозможностью соблюдения им треб</w:t>
      </w:r>
      <w:r>
        <w:rPr>
          <w:sz w:val="28"/>
          <w:szCs w:val="28"/>
        </w:rPr>
        <w:t>ований к служебному поведению и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A12AFA" w:rsidRDefault="00FF7D67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 xml:space="preserve">37. </w:t>
      </w:r>
      <w:r w:rsidR="00A12AFA" w:rsidRPr="00FF06BE">
        <w:rPr>
          <w:sz w:val="28"/>
          <w:szCs w:val="28"/>
        </w:rPr>
        <w:t xml:space="preserve">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="00A12AFA" w:rsidRPr="00FF06BE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12AFA" w:rsidRPr="00FF06BE" w:rsidRDefault="00A12AFA" w:rsidP="00A12A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38.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3</w:t>
      </w:r>
      <w:r w:rsidR="00A12AFA">
        <w:rPr>
          <w:sz w:val="28"/>
          <w:szCs w:val="28"/>
        </w:rPr>
        <w:t>9</w:t>
      </w:r>
      <w:r w:rsidRPr="00130218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</w:t>
      </w:r>
      <w:r w:rsidR="00A12AFA">
        <w:rPr>
          <w:sz w:val="28"/>
          <w:szCs w:val="28"/>
        </w:rPr>
        <w:t xml:space="preserve"> администраций сельских поселений,</w:t>
      </w:r>
      <w:r w:rsidRPr="00130218">
        <w:rPr>
          <w:sz w:val="28"/>
          <w:szCs w:val="28"/>
        </w:rPr>
        <w:t xml:space="preserve"> решений или поручений главы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</w:t>
      </w:r>
      <w:r w:rsidR="00A12AFA">
        <w:rPr>
          <w:sz w:val="28"/>
          <w:szCs w:val="28"/>
        </w:rPr>
        <w:t xml:space="preserve"> </w:t>
      </w:r>
      <w:r w:rsidR="00A12AFA" w:rsidRPr="00FF06BE">
        <w:rPr>
          <w:sz w:val="28"/>
          <w:szCs w:val="28"/>
        </w:rPr>
        <w:t>глав администраций сельских поселений</w:t>
      </w:r>
      <w:r w:rsidRPr="00130218">
        <w:rPr>
          <w:sz w:val="28"/>
          <w:szCs w:val="28"/>
        </w:rPr>
        <w:t xml:space="preserve"> которые в установленном порядке представляются на рассмотрение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>.</w:t>
      </w:r>
    </w:p>
    <w:p w:rsidR="00FF7D67" w:rsidRPr="00130218" w:rsidRDefault="00A12AFA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F7D67" w:rsidRPr="00130218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FF7D67" w:rsidRPr="00130218">
        <w:rPr>
          <w:sz w:val="28"/>
          <w:szCs w:val="28"/>
        </w:rPr>
        <w:br/>
        <w:t>на заседании членов комиссии.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1</w:t>
      </w:r>
      <w:r w:rsidRPr="00130218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 администраций сельских поселений</w:t>
      </w:r>
      <w:r w:rsidRPr="00130218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</w:t>
      </w:r>
      <w:r w:rsidRPr="00130218">
        <w:rPr>
          <w:sz w:val="28"/>
          <w:szCs w:val="28"/>
        </w:rPr>
        <w:lastRenderedPageBreak/>
        <w:t>втором подпункта 14.2 пункта 14 настоящего Положения, носит обязательный характер.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 В протоколе заседания комиссии указываются: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130218">
        <w:rPr>
          <w:sz w:val="28"/>
          <w:szCs w:val="28"/>
        </w:rPr>
        <w:br/>
        <w:t>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 xml:space="preserve">.5. Фамилии, имена, отчества выступивших на заседании лиц </w:t>
      </w:r>
      <w:r w:rsidRPr="00130218">
        <w:rPr>
          <w:sz w:val="28"/>
          <w:szCs w:val="28"/>
        </w:rPr>
        <w:br/>
        <w:t>и краткое изложение их выступлений.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.7. Другие сведения.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.8. Результаты голосования.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2</w:t>
      </w:r>
      <w:r w:rsidRPr="00130218">
        <w:rPr>
          <w:sz w:val="28"/>
          <w:szCs w:val="28"/>
        </w:rPr>
        <w:t>.9. Решение и обоснование его принятия.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3</w:t>
      </w:r>
      <w:r w:rsidRPr="00130218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4</w:t>
      </w:r>
      <w:r w:rsidRPr="00130218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района, </w:t>
      </w:r>
      <w:r w:rsidR="00A12AFA" w:rsidRPr="00FF06BE">
        <w:rPr>
          <w:sz w:val="28"/>
          <w:szCs w:val="28"/>
        </w:rPr>
        <w:t>главам администраций сельских поселений</w:t>
      </w:r>
      <w:r w:rsidR="00A12AFA" w:rsidRPr="00FF06BE">
        <w:rPr>
          <w:i/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полностью или в виде </w:t>
      </w:r>
      <w:r w:rsidRPr="00130218">
        <w:rPr>
          <w:sz w:val="28"/>
          <w:szCs w:val="28"/>
        </w:rPr>
        <w:lastRenderedPageBreak/>
        <w:t>выписок из него – муниципальному служащему, а также по решению комиссии – иным заинтересованным лицам.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5</w:t>
      </w:r>
      <w:r w:rsidRPr="00130218">
        <w:rPr>
          <w:sz w:val="28"/>
          <w:szCs w:val="28"/>
        </w:rPr>
        <w:t xml:space="preserve">. Глава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</w:t>
      </w:r>
      <w:r w:rsidR="00A12AFA">
        <w:rPr>
          <w:sz w:val="28"/>
          <w:szCs w:val="28"/>
        </w:rPr>
        <w:t>ы</w:t>
      </w:r>
      <w:r w:rsidR="00A12AFA" w:rsidRPr="00FF06BE">
        <w:rPr>
          <w:sz w:val="28"/>
          <w:szCs w:val="28"/>
        </w:rPr>
        <w:t xml:space="preserve"> администраций сельских поселений</w:t>
      </w:r>
      <w:r w:rsidRPr="00130218">
        <w:rPr>
          <w:sz w:val="28"/>
          <w:szCs w:val="28"/>
        </w:rPr>
        <w:t xml:space="preserve"> обязан</w:t>
      </w:r>
      <w:r w:rsidR="00A12AFA">
        <w:rPr>
          <w:sz w:val="28"/>
          <w:szCs w:val="28"/>
        </w:rPr>
        <w:t>ы</w:t>
      </w:r>
      <w:r w:rsidRPr="00130218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Pr="00130218">
        <w:rPr>
          <w:sz w:val="28"/>
          <w:szCs w:val="28"/>
        </w:rPr>
        <w:t>компетенции</w:t>
      </w:r>
      <w:proofErr w:type="gramEnd"/>
      <w:r w:rsidRPr="00130218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</w:t>
      </w:r>
      <w:r w:rsidR="00A12AF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 xml:space="preserve">и принятом решении глава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</w:t>
      </w:r>
      <w:r w:rsidR="00A12AFA">
        <w:rPr>
          <w:sz w:val="28"/>
          <w:szCs w:val="28"/>
        </w:rPr>
        <w:t>ы</w:t>
      </w:r>
      <w:r w:rsidR="00A12AFA" w:rsidRPr="00FF06BE">
        <w:rPr>
          <w:sz w:val="28"/>
          <w:szCs w:val="28"/>
        </w:rPr>
        <w:t xml:space="preserve"> администраций сельских поселений</w:t>
      </w:r>
      <w:r w:rsidRPr="00130218">
        <w:rPr>
          <w:sz w:val="28"/>
          <w:szCs w:val="28"/>
        </w:rPr>
        <w:t xml:space="preserve"> в письменной форме уведомля</w:t>
      </w:r>
      <w:r w:rsidR="00A12AFA">
        <w:rPr>
          <w:sz w:val="28"/>
          <w:szCs w:val="28"/>
        </w:rPr>
        <w:t>ю</w:t>
      </w:r>
      <w:r w:rsidRPr="00130218">
        <w:rPr>
          <w:sz w:val="28"/>
          <w:szCs w:val="28"/>
        </w:rPr>
        <w:t xml:space="preserve">т комиссию в месячный срок </w:t>
      </w:r>
      <w:r w:rsidRPr="00130218"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A12AFA">
        <w:rPr>
          <w:sz w:val="28"/>
          <w:szCs w:val="28"/>
        </w:rPr>
        <w:t xml:space="preserve">, </w:t>
      </w:r>
      <w:r w:rsidR="00A12AFA" w:rsidRPr="00FF06BE">
        <w:rPr>
          <w:sz w:val="28"/>
          <w:szCs w:val="28"/>
        </w:rPr>
        <w:t>глав администраций сельских поселений</w:t>
      </w:r>
      <w:r w:rsidRPr="00130218">
        <w:rPr>
          <w:sz w:val="28"/>
          <w:szCs w:val="28"/>
        </w:rPr>
        <w:t xml:space="preserve"> оглашается</w:t>
      </w:r>
      <w:r w:rsidR="00A12AFA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на ближайшем заседании комиссии и принимается к сведению без обсуждения.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6</w:t>
      </w:r>
      <w:r w:rsidRPr="00130218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Pr="00130218">
        <w:rPr>
          <w:sz w:val="28"/>
          <w:szCs w:val="28"/>
        </w:rPr>
        <w:t>Уржумского</w:t>
      </w:r>
      <w:proofErr w:type="spellEnd"/>
      <w:r w:rsidRPr="00130218">
        <w:rPr>
          <w:sz w:val="28"/>
          <w:szCs w:val="28"/>
        </w:rPr>
        <w:t xml:space="preserve"> муниципального района</w:t>
      </w:r>
      <w:r w:rsidR="003D252E">
        <w:rPr>
          <w:sz w:val="28"/>
          <w:szCs w:val="28"/>
        </w:rPr>
        <w:t xml:space="preserve">, </w:t>
      </w:r>
      <w:r w:rsidR="003D252E" w:rsidRPr="00FF06BE">
        <w:rPr>
          <w:sz w:val="28"/>
          <w:szCs w:val="28"/>
        </w:rPr>
        <w:t>главам администраций сельских поселений</w:t>
      </w:r>
      <w:r w:rsidRPr="00130218">
        <w:rPr>
          <w:sz w:val="28"/>
          <w:szCs w:val="28"/>
        </w:rPr>
        <w:t xml:space="preserve"> для решения вопроса о применении </w:t>
      </w:r>
      <w:r w:rsidR="003D252E">
        <w:rPr>
          <w:sz w:val="28"/>
          <w:szCs w:val="28"/>
        </w:rPr>
        <w:t xml:space="preserve"> </w:t>
      </w:r>
      <w:r w:rsidRPr="00130218">
        <w:rPr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A12AFA">
        <w:rPr>
          <w:sz w:val="28"/>
          <w:szCs w:val="28"/>
        </w:rPr>
        <w:t>7</w:t>
      </w:r>
      <w:r w:rsidRPr="00130218">
        <w:rPr>
          <w:sz w:val="28"/>
          <w:szCs w:val="28"/>
        </w:rPr>
        <w:t xml:space="preserve">. </w:t>
      </w:r>
      <w:proofErr w:type="gramStart"/>
      <w:r w:rsidRPr="00130218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130218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130218">
        <w:rPr>
          <w:sz w:val="28"/>
          <w:szCs w:val="28"/>
        </w:rPr>
        <w:br/>
        <w:t>а при необходимости – немедленно.</w:t>
      </w:r>
      <w:proofErr w:type="gramEnd"/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lastRenderedPageBreak/>
        <w:t>4</w:t>
      </w:r>
      <w:r w:rsidR="00A12AFA">
        <w:rPr>
          <w:sz w:val="28"/>
          <w:szCs w:val="28"/>
        </w:rPr>
        <w:t>8</w:t>
      </w:r>
      <w:r w:rsidRPr="00130218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</w:t>
      </w:r>
      <w:r w:rsidRPr="00130218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130218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FF7D67" w:rsidRPr="00130218" w:rsidRDefault="00FF7D67" w:rsidP="00FF7D6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30218">
        <w:rPr>
          <w:sz w:val="28"/>
          <w:szCs w:val="28"/>
        </w:rPr>
        <w:t>4</w:t>
      </w:r>
      <w:r w:rsidR="003D252E">
        <w:rPr>
          <w:sz w:val="28"/>
          <w:szCs w:val="28"/>
        </w:rPr>
        <w:t>9</w:t>
      </w:r>
      <w:r w:rsidRPr="00130218">
        <w:rPr>
          <w:sz w:val="28"/>
          <w:szCs w:val="28"/>
        </w:rPr>
        <w:t xml:space="preserve">. </w:t>
      </w:r>
      <w:proofErr w:type="gramStart"/>
      <w:r w:rsidRPr="00130218">
        <w:rPr>
          <w:sz w:val="28"/>
          <w:szCs w:val="28"/>
        </w:rPr>
        <w:t xml:space="preserve">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130218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 w:rsidRPr="00130218">
        <w:rPr>
          <w:sz w:val="28"/>
          <w:szCs w:val="28"/>
        </w:rPr>
        <w:t>.</w:t>
      </w:r>
    </w:p>
    <w:p w:rsidR="00101B00" w:rsidRPr="00130218" w:rsidRDefault="00FF7D67" w:rsidP="00AB47D9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1302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FEFD" wp14:editId="127ADDB2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21C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qv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mk+naY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OVeSq8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="003D252E">
        <w:rPr>
          <w:sz w:val="28"/>
          <w:szCs w:val="28"/>
        </w:rPr>
        <w:t>50</w:t>
      </w:r>
      <w:r w:rsidRPr="00130218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Pr="00130218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  <w:r w:rsidR="00594A8B">
        <w:rPr>
          <w:sz w:val="28"/>
          <w:szCs w:val="28"/>
        </w:rPr>
        <w:t xml:space="preserve">             </w:t>
      </w:r>
    </w:p>
    <w:sectPr w:rsidR="00101B00" w:rsidRPr="00130218" w:rsidSect="00AB47D9">
      <w:headerReference w:type="default" r:id="rId16"/>
      <w:footerReference w:type="default" r:id="rId17"/>
      <w:footnotePr>
        <w:numFmt w:val="chicago"/>
      </w:footnotePr>
      <w:pgSz w:w="11906" w:h="16838"/>
      <w:pgMar w:top="851" w:right="707" w:bottom="993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25" w:rsidRDefault="000D1525" w:rsidP="00072C5F">
      <w:r>
        <w:separator/>
      </w:r>
    </w:p>
  </w:endnote>
  <w:endnote w:type="continuationSeparator" w:id="0">
    <w:p w:rsidR="000D1525" w:rsidRDefault="000D152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25" w:rsidRDefault="000D1525" w:rsidP="00072C5F">
      <w:r>
        <w:separator/>
      </w:r>
    </w:p>
  </w:footnote>
  <w:footnote w:type="continuationSeparator" w:id="0">
    <w:p w:rsidR="000D1525" w:rsidRDefault="000D152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D9" w:rsidRDefault="00063FD9">
    <w:pPr>
      <w:pStyle w:val="a8"/>
      <w:jc w:val="center"/>
    </w:pPr>
  </w:p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03BC"/>
    <w:multiLevelType w:val="hybridMultilevel"/>
    <w:tmpl w:val="4E8828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3ABA"/>
    <w:rsid w:val="000242CD"/>
    <w:rsid w:val="00027A69"/>
    <w:rsid w:val="00030C7B"/>
    <w:rsid w:val="00032998"/>
    <w:rsid w:val="00036A6F"/>
    <w:rsid w:val="000408D6"/>
    <w:rsid w:val="00041765"/>
    <w:rsid w:val="00042492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658F"/>
    <w:rsid w:val="000A71C7"/>
    <w:rsid w:val="000B4AB3"/>
    <w:rsid w:val="000C35F8"/>
    <w:rsid w:val="000D1525"/>
    <w:rsid w:val="000D38FD"/>
    <w:rsid w:val="000D4448"/>
    <w:rsid w:val="000D4B6C"/>
    <w:rsid w:val="000D58AF"/>
    <w:rsid w:val="000D6AE1"/>
    <w:rsid w:val="000E2943"/>
    <w:rsid w:val="000E4668"/>
    <w:rsid w:val="000E6D56"/>
    <w:rsid w:val="000F0682"/>
    <w:rsid w:val="000F09EE"/>
    <w:rsid w:val="000F1F65"/>
    <w:rsid w:val="000F415D"/>
    <w:rsid w:val="000F4BD4"/>
    <w:rsid w:val="000F7530"/>
    <w:rsid w:val="00101B00"/>
    <w:rsid w:val="001233CE"/>
    <w:rsid w:val="00124FE6"/>
    <w:rsid w:val="00125F74"/>
    <w:rsid w:val="00127D3D"/>
    <w:rsid w:val="00130218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2380"/>
    <w:rsid w:val="001875A6"/>
    <w:rsid w:val="00190C4D"/>
    <w:rsid w:val="0019208D"/>
    <w:rsid w:val="001942B1"/>
    <w:rsid w:val="00196134"/>
    <w:rsid w:val="001A033E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5E3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5AF"/>
    <w:rsid w:val="0031199A"/>
    <w:rsid w:val="003122C2"/>
    <w:rsid w:val="00317A93"/>
    <w:rsid w:val="00317B6C"/>
    <w:rsid w:val="0032031B"/>
    <w:rsid w:val="00320452"/>
    <w:rsid w:val="003235FF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360B"/>
    <w:rsid w:val="003C705C"/>
    <w:rsid w:val="003D07B7"/>
    <w:rsid w:val="003D252E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507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1FF4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89F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5916"/>
    <w:rsid w:val="004D23F7"/>
    <w:rsid w:val="004D4908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29FB"/>
    <w:rsid w:val="00543DB4"/>
    <w:rsid w:val="00544B0B"/>
    <w:rsid w:val="00544C20"/>
    <w:rsid w:val="00546A65"/>
    <w:rsid w:val="00550175"/>
    <w:rsid w:val="00553F41"/>
    <w:rsid w:val="0055565B"/>
    <w:rsid w:val="00556EC3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4A8B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62D9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6AB9"/>
    <w:rsid w:val="005F7296"/>
    <w:rsid w:val="006023AD"/>
    <w:rsid w:val="00602EC2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85DC9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331A"/>
    <w:rsid w:val="00704677"/>
    <w:rsid w:val="00713B1D"/>
    <w:rsid w:val="00715BB1"/>
    <w:rsid w:val="0072120A"/>
    <w:rsid w:val="007219B9"/>
    <w:rsid w:val="00722BFB"/>
    <w:rsid w:val="00723196"/>
    <w:rsid w:val="00727F7F"/>
    <w:rsid w:val="007319C0"/>
    <w:rsid w:val="00733344"/>
    <w:rsid w:val="0073467F"/>
    <w:rsid w:val="007349D2"/>
    <w:rsid w:val="00735289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2C0E"/>
    <w:rsid w:val="00773A6A"/>
    <w:rsid w:val="0077442C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15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332A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1B23"/>
    <w:rsid w:val="008655DA"/>
    <w:rsid w:val="00866FC9"/>
    <w:rsid w:val="008761DB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4573"/>
    <w:rsid w:val="008D5461"/>
    <w:rsid w:val="008D6815"/>
    <w:rsid w:val="008E3272"/>
    <w:rsid w:val="008E5474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17204"/>
    <w:rsid w:val="009220C0"/>
    <w:rsid w:val="00923DA0"/>
    <w:rsid w:val="009319E1"/>
    <w:rsid w:val="00934A46"/>
    <w:rsid w:val="00936A6C"/>
    <w:rsid w:val="009429AE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C5C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B7D45"/>
    <w:rsid w:val="009C3329"/>
    <w:rsid w:val="009C4CCA"/>
    <w:rsid w:val="009C5FE6"/>
    <w:rsid w:val="009C7141"/>
    <w:rsid w:val="009D1D33"/>
    <w:rsid w:val="009D252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2643"/>
    <w:rsid w:val="00A10B0E"/>
    <w:rsid w:val="00A12AFA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47D9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380C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2D0F"/>
    <w:rsid w:val="00BA5F72"/>
    <w:rsid w:val="00BB08B1"/>
    <w:rsid w:val="00BB3809"/>
    <w:rsid w:val="00BB6830"/>
    <w:rsid w:val="00BB76ED"/>
    <w:rsid w:val="00BC08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67E73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248"/>
    <w:rsid w:val="00CA6DB2"/>
    <w:rsid w:val="00CA7044"/>
    <w:rsid w:val="00CB18CC"/>
    <w:rsid w:val="00CB6DE3"/>
    <w:rsid w:val="00CC329B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33D7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0EF4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0DF9"/>
    <w:rsid w:val="00D91A7D"/>
    <w:rsid w:val="00D97711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1757F"/>
    <w:rsid w:val="00E24232"/>
    <w:rsid w:val="00E2621E"/>
    <w:rsid w:val="00E26C89"/>
    <w:rsid w:val="00E30782"/>
    <w:rsid w:val="00E30793"/>
    <w:rsid w:val="00E40EC8"/>
    <w:rsid w:val="00E41CF2"/>
    <w:rsid w:val="00E4431F"/>
    <w:rsid w:val="00E524BB"/>
    <w:rsid w:val="00E56DF5"/>
    <w:rsid w:val="00E57EEC"/>
    <w:rsid w:val="00E61E95"/>
    <w:rsid w:val="00E65124"/>
    <w:rsid w:val="00E6571A"/>
    <w:rsid w:val="00E6665C"/>
    <w:rsid w:val="00E721A0"/>
    <w:rsid w:val="00E73F8C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C5F74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09E3"/>
    <w:rsid w:val="00F11FAF"/>
    <w:rsid w:val="00F12FBE"/>
    <w:rsid w:val="00F14FBB"/>
    <w:rsid w:val="00F202E6"/>
    <w:rsid w:val="00F23B4C"/>
    <w:rsid w:val="00F23FAA"/>
    <w:rsid w:val="00F2596A"/>
    <w:rsid w:val="00F2761F"/>
    <w:rsid w:val="00F31F7B"/>
    <w:rsid w:val="00F329AC"/>
    <w:rsid w:val="00F35623"/>
    <w:rsid w:val="00F35D97"/>
    <w:rsid w:val="00F42B7C"/>
    <w:rsid w:val="00F435C6"/>
    <w:rsid w:val="00F47DBC"/>
    <w:rsid w:val="00F50626"/>
    <w:rsid w:val="00F52498"/>
    <w:rsid w:val="00F526CC"/>
    <w:rsid w:val="00F53194"/>
    <w:rsid w:val="00F65DDE"/>
    <w:rsid w:val="00F72C80"/>
    <w:rsid w:val="00F73446"/>
    <w:rsid w:val="00F76CF0"/>
    <w:rsid w:val="00F82C13"/>
    <w:rsid w:val="00F8412C"/>
    <w:rsid w:val="00F869DE"/>
    <w:rsid w:val="00F87405"/>
    <w:rsid w:val="00F90ED0"/>
    <w:rsid w:val="00F92EB6"/>
    <w:rsid w:val="00F967C7"/>
    <w:rsid w:val="00FA3111"/>
    <w:rsid w:val="00FA44F3"/>
    <w:rsid w:val="00FA62BF"/>
    <w:rsid w:val="00FA6B98"/>
    <w:rsid w:val="00FB158D"/>
    <w:rsid w:val="00FB1C87"/>
    <w:rsid w:val="00FB1CF9"/>
    <w:rsid w:val="00FC2317"/>
    <w:rsid w:val="00FC6BE0"/>
    <w:rsid w:val="00FC6C7C"/>
    <w:rsid w:val="00FD165E"/>
    <w:rsid w:val="00FD5A48"/>
    <w:rsid w:val="00FE0229"/>
    <w:rsid w:val="00FE21C7"/>
    <w:rsid w:val="00FF5070"/>
    <w:rsid w:val="00FF79C7"/>
    <w:rsid w:val="00FF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Title">
    <w:name w:val="ConsPlusTitle"/>
    <w:rsid w:val="009D2525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1"/>
      <w:lang w:eastAsia="ar-SA"/>
    </w:rPr>
  </w:style>
  <w:style w:type="paragraph" w:styleId="af5">
    <w:name w:val="Subtitle"/>
    <w:basedOn w:val="a"/>
    <w:next w:val="a"/>
    <w:link w:val="af6"/>
    <w:qFormat/>
    <w:rsid w:val="009D2525"/>
    <w:pPr>
      <w:widowControl w:val="0"/>
      <w:suppressLineNumbers/>
      <w:suppressAutoHyphens/>
      <w:spacing w:before="120" w:after="120"/>
      <w:jc w:val="center"/>
      <w:textAlignment w:val="baseline"/>
    </w:pPr>
    <w:rPr>
      <w:rFonts w:ascii="Arial" w:eastAsia="Lucida Sans Unicode" w:hAnsi="Arial" w:cs="Tahoma"/>
      <w:i/>
      <w:iCs/>
      <w:kern w:val="1"/>
      <w:lang w:eastAsia="ar-SA"/>
    </w:rPr>
  </w:style>
  <w:style w:type="character" w:customStyle="1" w:styleId="af6">
    <w:name w:val="Подзаголовок Знак"/>
    <w:basedOn w:val="a0"/>
    <w:link w:val="af5"/>
    <w:rsid w:val="009D2525"/>
    <w:rPr>
      <w:rFonts w:ascii="Arial" w:eastAsia="Lucida Sans Unicode" w:hAnsi="Arial" w:cs="Tahoma"/>
      <w:i/>
      <w:i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Title">
    <w:name w:val="ConsPlusTitle"/>
    <w:rsid w:val="009D2525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1"/>
      <w:lang w:eastAsia="ar-SA"/>
    </w:rPr>
  </w:style>
  <w:style w:type="paragraph" w:styleId="af5">
    <w:name w:val="Subtitle"/>
    <w:basedOn w:val="a"/>
    <w:next w:val="a"/>
    <w:link w:val="af6"/>
    <w:qFormat/>
    <w:rsid w:val="009D2525"/>
    <w:pPr>
      <w:widowControl w:val="0"/>
      <w:suppressLineNumbers/>
      <w:suppressAutoHyphens/>
      <w:spacing w:before="120" w:after="120"/>
      <w:jc w:val="center"/>
      <w:textAlignment w:val="baseline"/>
    </w:pPr>
    <w:rPr>
      <w:rFonts w:ascii="Arial" w:eastAsia="Lucida Sans Unicode" w:hAnsi="Arial" w:cs="Tahoma"/>
      <w:i/>
      <w:iCs/>
      <w:kern w:val="1"/>
      <w:lang w:eastAsia="ar-SA"/>
    </w:rPr>
  </w:style>
  <w:style w:type="character" w:customStyle="1" w:styleId="af6">
    <w:name w:val="Подзаголовок Знак"/>
    <w:basedOn w:val="a0"/>
    <w:link w:val="af5"/>
    <w:rsid w:val="009D2525"/>
    <w:rPr>
      <w:rFonts w:ascii="Arial" w:eastAsia="Lucida Sans Unicode" w:hAnsi="Arial" w:cs="Tahoma"/>
      <w:i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007D85F8C8F7FA6B25B4A402AEF1C7D13B0B8DB14F5F5DDCA459583F1653E9532737E1EB636C1D29L4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hyperlink" Target="consultantplus://offline/ref=DB3EB1F5881772A718D9F446B431B751EC36705DED57E1C22DE86134CEF725B53CD9F275j2KD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441A0-B529-46AA-AF3A-721B1B6D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5525</Words>
  <Characters>31495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Марина Милютина</cp:lastModifiedBy>
  <cp:revision>2</cp:revision>
  <cp:lastPrinted>2024-05-28T06:41:00Z</cp:lastPrinted>
  <dcterms:created xsi:type="dcterms:W3CDTF">2024-06-17T08:26:00Z</dcterms:created>
  <dcterms:modified xsi:type="dcterms:W3CDTF">2024-06-17T08:26:00Z</dcterms:modified>
</cp:coreProperties>
</file>