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135"/>
        <w:gridCol w:w="4393"/>
      </w:tblGrid>
      <w:tr w:rsidR="00635144">
        <w:trPr>
          <w:trHeight w:val="1266"/>
        </w:trPr>
        <w:tc>
          <w:tcPr>
            <w:tcW w:w="3936" w:type="dxa"/>
            <w:shd w:val="clear" w:color="auto" w:fill="auto"/>
          </w:tcPr>
          <w:p w:rsidR="00635144" w:rsidRDefault="00635144" w:rsidP="00E6155E">
            <w:pPr>
              <w:pStyle w:val="ConsPlusTitle"/>
              <w:widowControl/>
              <w:snapToGrid w:val="0"/>
              <w:ind w:left="567" w:hanging="567"/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635144" w:rsidRDefault="00147FFD">
            <w:pPr>
              <w:pStyle w:val="ConsPlusTitle"/>
              <w:widowControl/>
              <w:spacing w:after="36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0BC1F9" wp14:editId="3C1D5588">
                  <wp:extent cx="532130" cy="55943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shd w:val="clear" w:color="auto" w:fill="auto"/>
          </w:tcPr>
          <w:p w:rsidR="00635144" w:rsidRDefault="00635144">
            <w:pPr>
              <w:pStyle w:val="ConsPlusTitle"/>
              <w:widowControl/>
              <w:snapToGrid w:val="0"/>
              <w:jc w:val="center"/>
            </w:pPr>
          </w:p>
        </w:tc>
      </w:tr>
      <w:tr w:rsidR="00635144">
        <w:tc>
          <w:tcPr>
            <w:tcW w:w="9464" w:type="dxa"/>
            <w:gridSpan w:val="3"/>
            <w:shd w:val="clear" w:color="auto" w:fill="auto"/>
          </w:tcPr>
          <w:p w:rsidR="00635144" w:rsidRDefault="00635144">
            <w:pPr>
              <w:pStyle w:val="ConsPlusTitle"/>
              <w:widowControl/>
              <w:spacing w:after="3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635144">
        <w:tc>
          <w:tcPr>
            <w:tcW w:w="9464" w:type="dxa"/>
            <w:gridSpan w:val="3"/>
            <w:shd w:val="clear" w:color="auto" w:fill="auto"/>
          </w:tcPr>
          <w:p w:rsidR="00635144" w:rsidRDefault="00635144">
            <w:pPr>
              <w:pStyle w:val="ConsPlusTitle"/>
              <w:widowControl/>
              <w:spacing w:after="36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635144">
        <w:tc>
          <w:tcPr>
            <w:tcW w:w="9464" w:type="dxa"/>
            <w:gridSpan w:val="3"/>
            <w:shd w:val="clear" w:color="auto" w:fill="auto"/>
          </w:tcPr>
          <w:p w:rsidR="00635144" w:rsidRDefault="00635144" w:rsidP="00805902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805902">
              <w:rPr>
                <w:rFonts w:ascii="Times New Roman" w:hAnsi="Times New Roman" w:cs="Times New Roman"/>
                <w:b w:val="0"/>
                <w:sz w:val="28"/>
                <w:szCs w:val="28"/>
              </w:rPr>
              <w:t>20.10.2023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</w:t>
            </w:r>
            <w:r w:rsidR="008059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№ </w:t>
            </w:r>
            <w:r w:rsidR="00805902">
              <w:rPr>
                <w:rFonts w:ascii="Times New Roman" w:hAnsi="Times New Roman" w:cs="Times New Roman"/>
                <w:b w:val="0"/>
                <w:sz w:val="28"/>
                <w:szCs w:val="28"/>
              </w:rPr>
              <w:t>951</w:t>
            </w:r>
          </w:p>
        </w:tc>
      </w:tr>
      <w:tr w:rsidR="00635144">
        <w:tc>
          <w:tcPr>
            <w:tcW w:w="9464" w:type="dxa"/>
            <w:gridSpan w:val="3"/>
            <w:shd w:val="clear" w:color="auto" w:fill="auto"/>
          </w:tcPr>
          <w:p w:rsidR="00635144" w:rsidRDefault="00635144" w:rsidP="004C5470">
            <w:pPr>
              <w:pStyle w:val="ConsPlusTitle"/>
              <w:widowControl/>
              <w:spacing w:before="360" w:after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Кировская область</w:t>
            </w:r>
          </w:p>
          <w:p w:rsidR="00C90614" w:rsidRDefault="00C90614" w:rsidP="004C5470">
            <w:pPr>
              <w:pStyle w:val="ConsPlusTitle"/>
              <w:widowControl/>
              <w:spacing w:before="360" w:after="360"/>
              <w:jc w:val="center"/>
            </w:pPr>
          </w:p>
        </w:tc>
      </w:tr>
    </w:tbl>
    <w:p w:rsidR="00525BA0" w:rsidRDefault="00525BA0" w:rsidP="00525BA0">
      <w:pPr>
        <w:widowControl w:val="0"/>
        <w:autoSpaceDE w:val="0"/>
        <w:spacing w:line="276" w:lineRule="auto"/>
        <w:jc w:val="center"/>
        <w:rPr>
          <w:rFonts w:cs="Times New Roman"/>
          <w:b/>
        </w:rPr>
      </w:pPr>
      <w:r w:rsidRPr="00443E79">
        <w:rPr>
          <w:rFonts w:cs="Times New Roman"/>
          <w:b/>
        </w:rPr>
        <w:t xml:space="preserve">О создании чрезвычайной противоэпизоотической комиссии по предупреждению возникновения и ликвидации карантинных и особо опасных заболеваний животных на территории </w:t>
      </w:r>
      <w:r w:rsidR="006E1F5C">
        <w:rPr>
          <w:rFonts w:cs="Times New Roman"/>
          <w:b/>
        </w:rPr>
        <w:t xml:space="preserve">                                     </w:t>
      </w:r>
      <w:proofErr w:type="spellStart"/>
      <w:r w:rsidRPr="00443E79">
        <w:rPr>
          <w:rFonts w:cs="Times New Roman"/>
          <w:b/>
        </w:rPr>
        <w:t>Уржумского</w:t>
      </w:r>
      <w:proofErr w:type="spellEnd"/>
      <w:r w:rsidRPr="00443E79">
        <w:rPr>
          <w:rFonts w:cs="Times New Roman"/>
          <w:b/>
        </w:rPr>
        <w:t xml:space="preserve"> муниципального района</w:t>
      </w:r>
    </w:p>
    <w:p w:rsidR="004B2AA0" w:rsidRPr="00443E79" w:rsidRDefault="004B2AA0" w:rsidP="00525BA0">
      <w:pPr>
        <w:widowControl w:val="0"/>
        <w:autoSpaceDE w:val="0"/>
        <w:spacing w:line="276" w:lineRule="auto"/>
        <w:jc w:val="center"/>
        <w:rPr>
          <w:b/>
          <w:bCs/>
        </w:rPr>
      </w:pPr>
    </w:p>
    <w:p w:rsidR="00525BA0" w:rsidRPr="00443E79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</w:rPr>
      </w:pPr>
      <w:r w:rsidRPr="00443E79">
        <w:rPr>
          <w:rFonts w:cs="Times New Roman"/>
        </w:rPr>
        <w:t xml:space="preserve">В соответствии со статьей  41 Устава муниципального образования </w:t>
      </w:r>
      <w:proofErr w:type="spellStart"/>
      <w:r w:rsidRPr="00443E79">
        <w:rPr>
          <w:rFonts w:cs="Times New Roman"/>
        </w:rPr>
        <w:t>Уржумского</w:t>
      </w:r>
      <w:proofErr w:type="spellEnd"/>
      <w:r w:rsidRPr="00443E79">
        <w:rPr>
          <w:rFonts w:cs="Times New Roman"/>
        </w:rPr>
        <w:t xml:space="preserve"> муниципального района Кировской области, администрация </w:t>
      </w:r>
      <w:proofErr w:type="spellStart"/>
      <w:r w:rsidRPr="00443E79">
        <w:rPr>
          <w:rFonts w:cs="Times New Roman"/>
        </w:rPr>
        <w:t>Уржумского</w:t>
      </w:r>
      <w:proofErr w:type="spellEnd"/>
      <w:r w:rsidRPr="00443E79">
        <w:rPr>
          <w:rFonts w:cs="Times New Roman"/>
        </w:rPr>
        <w:t xml:space="preserve"> муниципального района ПОСТАНОВЛЯЕТ:</w:t>
      </w:r>
    </w:p>
    <w:p w:rsidR="00525BA0" w:rsidRPr="00443E79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</w:rPr>
      </w:pPr>
      <w:r w:rsidRPr="00443E79">
        <w:rPr>
          <w:rFonts w:cs="Times New Roman"/>
          <w:kern w:val="0"/>
        </w:rPr>
        <w:t xml:space="preserve"> 1.</w:t>
      </w:r>
      <w:r w:rsidRPr="00443E79">
        <w:rPr>
          <w:rFonts w:cs="Times New Roman"/>
        </w:rPr>
        <w:t xml:space="preserve">Создать чрезвычайную противоэпизоотическую комиссию по предупреждению возникновения и ликвидации карантинных и особо опасных заболеваний животных на территории </w:t>
      </w:r>
      <w:proofErr w:type="spellStart"/>
      <w:r w:rsidRPr="00443E79">
        <w:rPr>
          <w:rFonts w:cs="Times New Roman"/>
        </w:rPr>
        <w:t>Уржумского</w:t>
      </w:r>
      <w:proofErr w:type="spellEnd"/>
      <w:r w:rsidRPr="00443E79">
        <w:rPr>
          <w:rFonts w:cs="Times New Roman"/>
        </w:rPr>
        <w:t xml:space="preserve"> муниципального района</w:t>
      </w:r>
      <w:r>
        <w:rPr>
          <w:rFonts w:cs="Times New Roman"/>
        </w:rPr>
        <w:t xml:space="preserve"> </w:t>
      </w:r>
      <w:r w:rsidRPr="00443E79">
        <w:rPr>
          <w:rFonts w:cs="Times New Roman"/>
        </w:rPr>
        <w:t xml:space="preserve"> и утвердить</w:t>
      </w:r>
      <w:r w:rsidR="00A25EE1">
        <w:rPr>
          <w:rFonts w:cs="Times New Roman"/>
        </w:rPr>
        <w:t xml:space="preserve"> ее</w:t>
      </w:r>
      <w:r w:rsidRPr="00443E79">
        <w:rPr>
          <w:rFonts w:cs="Times New Roman"/>
        </w:rPr>
        <w:t xml:space="preserve"> состав согласно приложению №1.</w:t>
      </w:r>
    </w:p>
    <w:p w:rsidR="00525BA0" w:rsidRPr="00443E79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</w:rPr>
      </w:pPr>
      <w:r w:rsidRPr="00443E79">
        <w:rPr>
          <w:rFonts w:cs="Times New Roman"/>
        </w:rPr>
        <w:t>2. Утвердить Положение о чрезвычайной противоэпизоотической комисси</w:t>
      </w:r>
      <w:r>
        <w:rPr>
          <w:rFonts w:cs="Times New Roman"/>
        </w:rPr>
        <w:t>и</w:t>
      </w:r>
      <w:r w:rsidRPr="00443E79">
        <w:rPr>
          <w:rFonts w:cs="Times New Roman"/>
        </w:rPr>
        <w:t xml:space="preserve"> по предупреждению возникновения и ликвидации карантинных и особо опасных заболеваний животных на территории </w:t>
      </w:r>
      <w:proofErr w:type="spellStart"/>
      <w:r w:rsidRPr="00443E79">
        <w:rPr>
          <w:rFonts w:cs="Times New Roman"/>
        </w:rPr>
        <w:t>Уржумского</w:t>
      </w:r>
      <w:proofErr w:type="spellEnd"/>
      <w:r w:rsidRPr="00443E79">
        <w:rPr>
          <w:rFonts w:cs="Times New Roman"/>
        </w:rPr>
        <w:t xml:space="preserve"> муниципального района согласно приложению №2.</w:t>
      </w:r>
    </w:p>
    <w:p w:rsidR="00525BA0" w:rsidRPr="00443E79" w:rsidRDefault="00525BA0" w:rsidP="00525BA0">
      <w:pPr>
        <w:autoSpaceDE w:val="0"/>
        <w:spacing w:line="276" w:lineRule="auto"/>
        <w:ind w:firstLine="709"/>
        <w:jc w:val="both"/>
        <w:rPr>
          <w:rFonts w:cs="Times New Roman"/>
          <w:kern w:val="0"/>
        </w:rPr>
      </w:pPr>
      <w:r w:rsidRPr="00443E79">
        <w:rPr>
          <w:rFonts w:cs="Times New Roman"/>
          <w:kern w:val="0"/>
        </w:rPr>
        <w:t xml:space="preserve">3.Признать утратившим силу постановления администрации </w:t>
      </w:r>
      <w:proofErr w:type="spellStart"/>
      <w:r w:rsidRPr="00443E79">
        <w:rPr>
          <w:rFonts w:cs="Times New Roman"/>
          <w:kern w:val="0"/>
        </w:rPr>
        <w:t>Уржумского</w:t>
      </w:r>
      <w:proofErr w:type="spellEnd"/>
      <w:r w:rsidRPr="00443E79">
        <w:rPr>
          <w:rFonts w:cs="Times New Roman"/>
          <w:kern w:val="0"/>
        </w:rPr>
        <w:t xml:space="preserve"> муниципального района: </w:t>
      </w:r>
    </w:p>
    <w:p w:rsidR="00525BA0" w:rsidRPr="00443E79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  <w:bCs/>
          <w:kern w:val="0"/>
        </w:rPr>
      </w:pPr>
      <w:r w:rsidRPr="00443E79">
        <w:rPr>
          <w:rFonts w:cs="Times New Roman"/>
          <w:kern w:val="0"/>
        </w:rPr>
        <w:t>3.1.</w:t>
      </w:r>
      <w:r w:rsidR="0041543E">
        <w:rPr>
          <w:rFonts w:cs="Times New Roman"/>
          <w:kern w:val="0"/>
        </w:rPr>
        <w:t xml:space="preserve"> </w:t>
      </w:r>
      <w:r w:rsidR="006E1F5C">
        <w:rPr>
          <w:rFonts w:cs="Times New Roman"/>
          <w:kern w:val="0"/>
        </w:rPr>
        <w:t>о</w:t>
      </w:r>
      <w:r w:rsidRPr="00443E79">
        <w:rPr>
          <w:rFonts w:cs="Times New Roman"/>
          <w:kern w:val="0"/>
        </w:rPr>
        <w:t>т</w:t>
      </w:r>
      <w:r w:rsidR="0041543E">
        <w:rPr>
          <w:rFonts w:cs="Times New Roman"/>
          <w:kern w:val="0"/>
        </w:rPr>
        <w:t xml:space="preserve"> </w:t>
      </w:r>
      <w:r w:rsidRPr="00443E79">
        <w:rPr>
          <w:rFonts w:cs="Times New Roman"/>
          <w:kern w:val="0"/>
        </w:rPr>
        <w:t>19.07.2011 №559 «</w:t>
      </w:r>
      <w:r w:rsidRPr="00443E79">
        <w:rPr>
          <w:rFonts w:cs="Times New Roman"/>
        </w:rPr>
        <w:t xml:space="preserve">О создании чрезвычайной противоэпизоотической комиссии по предупреждению возникновения и ликвидации карантинных и особо опасных заболеваний животных на территории </w:t>
      </w:r>
      <w:proofErr w:type="spellStart"/>
      <w:r w:rsidRPr="00443E79">
        <w:rPr>
          <w:rFonts w:cs="Times New Roman"/>
        </w:rPr>
        <w:t>Уржумского</w:t>
      </w:r>
      <w:proofErr w:type="spellEnd"/>
      <w:r w:rsidRPr="00443E79">
        <w:rPr>
          <w:rFonts w:cs="Times New Roman"/>
        </w:rPr>
        <w:t xml:space="preserve"> муниципального района»</w:t>
      </w:r>
      <w:r w:rsidRPr="00443E79">
        <w:rPr>
          <w:rFonts w:cs="Times New Roman"/>
          <w:bCs/>
          <w:kern w:val="0"/>
        </w:rPr>
        <w:t>.</w:t>
      </w:r>
    </w:p>
    <w:p w:rsidR="00525BA0" w:rsidRPr="00443E79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  <w:kern w:val="0"/>
        </w:rPr>
      </w:pPr>
      <w:r w:rsidRPr="00443E79">
        <w:rPr>
          <w:rFonts w:cs="Times New Roman"/>
          <w:bCs/>
          <w:kern w:val="0"/>
        </w:rPr>
        <w:t>3.2.</w:t>
      </w:r>
      <w:r w:rsidRPr="00443E79">
        <w:rPr>
          <w:rFonts w:cs="Times New Roman"/>
          <w:kern w:val="0"/>
        </w:rPr>
        <w:t xml:space="preserve"> </w:t>
      </w:r>
      <w:r w:rsidR="006E1F5C">
        <w:rPr>
          <w:rFonts w:cs="Times New Roman"/>
          <w:kern w:val="0"/>
        </w:rPr>
        <w:t>о</w:t>
      </w:r>
      <w:r w:rsidRPr="00443E79">
        <w:rPr>
          <w:rFonts w:cs="Times New Roman"/>
          <w:kern w:val="0"/>
        </w:rPr>
        <w:t xml:space="preserve">т 04.04.2016 № 170  «О внесении изменений в постановление администрации </w:t>
      </w:r>
      <w:proofErr w:type="spellStart"/>
      <w:r w:rsidRPr="00443E79">
        <w:rPr>
          <w:rFonts w:cs="Times New Roman"/>
          <w:kern w:val="0"/>
        </w:rPr>
        <w:t>Уржумского</w:t>
      </w:r>
      <w:proofErr w:type="spellEnd"/>
      <w:r w:rsidRPr="00443E79">
        <w:rPr>
          <w:rFonts w:cs="Times New Roman"/>
          <w:kern w:val="0"/>
        </w:rPr>
        <w:t xml:space="preserve"> муниципального района от 19.07.2011 №559</w:t>
      </w:r>
    </w:p>
    <w:p w:rsidR="00525BA0" w:rsidRPr="00443E79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  <w:bCs/>
          <w:kern w:val="0"/>
        </w:rPr>
      </w:pPr>
      <w:r w:rsidRPr="00443E79">
        <w:rPr>
          <w:rFonts w:cs="Times New Roman"/>
          <w:kern w:val="0"/>
        </w:rPr>
        <w:t xml:space="preserve">3.3. </w:t>
      </w:r>
      <w:r w:rsidR="006E1F5C">
        <w:rPr>
          <w:rFonts w:cs="Times New Roman"/>
          <w:kern w:val="0"/>
        </w:rPr>
        <w:t>о</w:t>
      </w:r>
      <w:r w:rsidRPr="00443E79">
        <w:rPr>
          <w:rFonts w:cs="Times New Roman"/>
          <w:kern w:val="0"/>
        </w:rPr>
        <w:t xml:space="preserve">т 03.11.2016 № 20  «О внесении изменений в постановление администрации </w:t>
      </w:r>
      <w:proofErr w:type="spellStart"/>
      <w:r w:rsidRPr="00443E79">
        <w:rPr>
          <w:rFonts w:cs="Times New Roman"/>
          <w:kern w:val="0"/>
        </w:rPr>
        <w:t>Уржумского</w:t>
      </w:r>
      <w:proofErr w:type="spellEnd"/>
      <w:r w:rsidRPr="00443E79">
        <w:rPr>
          <w:rFonts w:cs="Times New Roman"/>
          <w:kern w:val="0"/>
        </w:rPr>
        <w:t xml:space="preserve"> муниципального района от 19.07.2011 №559</w:t>
      </w:r>
    </w:p>
    <w:p w:rsidR="00525BA0" w:rsidRPr="00443E79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  <w:kern w:val="0"/>
        </w:rPr>
      </w:pPr>
      <w:r w:rsidRPr="00443E79">
        <w:rPr>
          <w:rFonts w:cs="Times New Roman"/>
          <w:kern w:val="0"/>
        </w:rPr>
        <w:lastRenderedPageBreak/>
        <w:t>3.4.</w:t>
      </w:r>
      <w:r w:rsidR="0041543E">
        <w:rPr>
          <w:rFonts w:cs="Times New Roman"/>
          <w:kern w:val="0"/>
        </w:rPr>
        <w:t xml:space="preserve"> </w:t>
      </w:r>
      <w:r w:rsidR="006E1F5C">
        <w:rPr>
          <w:rFonts w:cs="Times New Roman"/>
          <w:kern w:val="0"/>
        </w:rPr>
        <w:t>о</w:t>
      </w:r>
      <w:r w:rsidRPr="00443E79">
        <w:rPr>
          <w:rFonts w:cs="Times New Roman"/>
          <w:kern w:val="0"/>
        </w:rPr>
        <w:t xml:space="preserve">т 15.03.2017 № 135  «О внесении изменений в постановление администрации </w:t>
      </w:r>
      <w:proofErr w:type="spellStart"/>
      <w:r w:rsidRPr="00443E79">
        <w:rPr>
          <w:rFonts w:cs="Times New Roman"/>
          <w:kern w:val="0"/>
        </w:rPr>
        <w:t>Уржумского</w:t>
      </w:r>
      <w:proofErr w:type="spellEnd"/>
      <w:r w:rsidRPr="00443E79">
        <w:rPr>
          <w:rFonts w:cs="Times New Roman"/>
          <w:kern w:val="0"/>
        </w:rPr>
        <w:t xml:space="preserve"> муниципального района от 19.07.2011 №559 </w:t>
      </w:r>
    </w:p>
    <w:p w:rsidR="00525BA0" w:rsidRPr="00443E79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  <w:kern w:val="0"/>
        </w:rPr>
      </w:pPr>
      <w:r w:rsidRPr="00443E79">
        <w:rPr>
          <w:rFonts w:cs="Times New Roman"/>
          <w:kern w:val="0"/>
        </w:rPr>
        <w:t xml:space="preserve">3.5. </w:t>
      </w:r>
      <w:r w:rsidR="006E1F5C">
        <w:rPr>
          <w:rFonts w:cs="Times New Roman"/>
          <w:kern w:val="0"/>
        </w:rPr>
        <w:t>о</w:t>
      </w:r>
      <w:r w:rsidRPr="00443E79">
        <w:rPr>
          <w:rFonts w:cs="Times New Roman"/>
          <w:kern w:val="0"/>
        </w:rPr>
        <w:t xml:space="preserve">т 25.03.2018 № 215  «О внесении изменений в постановление администрации </w:t>
      </w:r>
      <w:proofErr w:type="spellStart"/>
      <w:r w:rsidRPr="00443E79">
        <w:rPr>
          <w:rFonts w:cs="Times New Roman"/>
          <w:kern w:val="0"/>
        </w:rPr>
        <w:t>Уржумского</w:t>
      </w:r>
      <w:proofErr w:type="spellEnd"/>
      <w:r w:rsidRPr="00443E79">
        <w:rPr>
          <w:rFonts w:cs="Times New Roman"/>
          <w:kern w:val="0"/>
        </w:rPr>
        <w:t xml:space="preserve"> муниципального района от 19.07.2011 №559 </w:t>
      </w:r>
    </w:p>
    <w:p w:rsidR="00525BA0" w:rsidRPr="00443E79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  <w:kern w:val="0"/>
        </w:rPr>
      </w:pPr>
      <w:r w:rsidRPr="00443E79">
        <w:rPr>
          <w:rFonts w:cs="Times New Roman"/>
          <w:kern w:val="0"/>
        </w:rPr>
        <w:t xml:space="preserve">3.6. </w:t>
      </w:r>
      <w:r w:rsidR="006E1F5C">
        <w:rPr>
          <w:rFonts w:cs="Times New Roman"/>
          <w:kern w:val="0"/>
        </w:rPr>
        <w:t>о</w:t>
      </w:r>
      <w:r w:rsidRPr="00443E79">
        <w:rPr>
          <w:rFonts w:cs="Times New Roman"/>
          <w:kern w:val="0"/>
        </w:rPr>
        <w:t xml:space="preserve">т 19.03.2019 № 239  «О внесении изменений в постановление администрации </w:t>
      </w:r>
      <w:proofErr w:type="spellStart"/>
      <w:r w:rsidRPr="00443E79">
        <w:rPr>
          <w:rFonts w:cs="Times New Roman"/>
          <w:kern w:val="0"/>
        </w:rPr>
        <w:t>Уржумского</w:t>
      </w:r>
      <w:proofErr w:type="spellEnd"/>
      <w:r w:rsidRPr="00443E79">
        <w:rPr>
          <w:rFonts w:cs="Times New Roman"/>
          <w:kern w:val="0"/>
        </w:rPr>
        <w:t xml:space="preserve"> муниципального района от 19.07.2011 №559 </w:t>
      </w:r>
    </w:p>
    <w:p w:rsidR="00525BA0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  <w:kern w:val="0"/>
        </w:rPr>
      </w:pPr>
      <w:r w:rsidRPr="00443E79">
        <w:rPr>
          <w:rFonts w:cs="Times New Roman"/>
          <w:kern w:val="0"/>
        </w:rPr>
        <w:t xml:space="preserve">3.7. </w:t>
      </w:r>
      <w:r w:rsidR="006E1F5C">
        <w:rPr>
          <w:rFonts w:cs="Times New Roman"/>
          <w:kern w:val="0"/>
        </w:rPr>
        <w:t>о</w:t>
      </w:r>
      <w:r w:rsidRPr="00443E79">
        <w:rPr>
          <w:rFonts w:cs="Times New Roman"/>
          <w:kern w:val="0"/>
        </w:rPr>
        <w:t xml:space="preserve">т 27.01.2020 № 73  «О внесении изменений в постановление администрации </w:t>
      </w:r>
      <w:proofErr w:type="spellStart"/>
      <w:r w:rsidRPr="00443E79">
        <w:rPr>
          <w:rFonts w:cs="Times New Roman"/>
          <w:kern w:val="0"/>
        </w:rPr>
        <w:t>Уржумского</w:t>
      </w:r>
      <w:proofErr w:type="spellEnd"/>
      <w:r w:rsidRPr="00443E79">
        <w:rPr>
          <w:rFonts w:cs="Times New Roman"/>
          <w:kern w:val="0"/>
        </w:rPr>
        <w:t xml:space="preserve"> муниципального района от 19.07.2011 №559 </w:t>
      </w:r>
    </w:p>
    <w:p w:rsidR="00525BA0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>3.8.</w:t>
      </w:r>
      <w:r w:rsidRPr="00980BF2">
        <w:rPr>
          <w:rFonts w:cs="Times New Roman"/>
          <w:kern w:val="0"/>
        </w:rPr>
        <w:t xml:space="preserve"> </w:t>
      </w:r>
      <w:r w:rsidR="006E1F5C">
        <w:rPr>
          <w:rFonts w:cs="Times New Roman"/>
          <w:kern w:val="0"/>
        </w:rPr>
        <w:t>о</w:t>
      </w:r>
      <w:r w:rsidRPr="00443E79">
        <w:rPr>
          <w:rFonts w:cs="Times New Roman"/>
          <w:kern w:val="0"/>
        </w:rPr>
        <w:t>т 27.</w:t>
      </w:r>
      <w:r>
        <w:rPr>
          <w:rFonts w:cs="Times New Roman"/>
          <w:kern w:val="0"/>
        </w:rPr>
        <w:t>10</w:t>
      </w:r>
      <w:r w:rsidRPr="00443E79">
        <w:rPr>
          <w:rFonts w:cs="Times New Roman"/>
          <w:kern w:val="0"/>
        </w:rPr>
        <w:t xml:space="preserve">.2020 № </w:t>
      </w:r>
      <w:r>
        <w:rPr>
          <w:rFonts w:cs="Times New Roman"/>
          <w:kern w:val="0"/>
        </w:rPr>
        <w:t>755</w:t>
      </w:r>
      <w:r w:rsidRPr="00443E79">
        <w:rPr>
          <w:rFonts w:cs="Times New Roman"/>
          <w:kern w:val="0"/>
        </w:rPr>
        <w:t xml:space="preserve">  «О внесении изменений в постановление администрации </w:t>
      </w:r>
      <w:proofErr w:type="spellStart"/>
      <w:r w:rsidRPr="00443E79">
        <w:rPr>
          <w:rFonts w:cs="Times New Roman"/>
          <w:kern w:val="0"/>
        </w:rPr>
        <w:t>Уржумского</w:t>
      </w:r>
      <w:proofErr w:type="spellEnd"/>
      <w:r w:rsidRPr="00443E79">
        <w:rPr>
          <w:rFonts w:cs="Times New Roman"/>
          <w:kern w:val="0"/>
        </w:rPr>
        <w:t xml:space="preserve"> муниципального района от 19.07.2011 №559 </w:t>
      </w:r>
    </w:p>
    <w:p w:rsidR="00525BA0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>3.9.</w:t>
      </w:r>
      <w:r w:rsidRPr="00980BF2">
        <w:rPr>
          <w:rFonts w:cs="Times New Roman"/>
          <w:kern w:val="0"/>
        </w:rPr>
        <w:t xml:space="preserve"> </w:t>
      </w:r>
      <w:r w:rsidR="006E1F5C">
        <w:rPr>
          <w:rFonts w:cs="Times New Roman"/>
          <w:kern w:val="0"/>
        </w:rPr>
        <w:t>о</w:t>
      </w:r>
      <w:r w:rsidRPr="00443E79">
        <w:rPr>
          <w:rFonts w:cs="Times New Roman"/>
          <w:kern w:val="0"/>
        </w:rPr>
        <w:t>т 2</w:t>
      </w:r>
      <w:r>
        <w:rPr>
          <w:rFonts w:cs="Times New Roman"/>
          <w:kern w:val="0"/>
        </w:rPr>
        <w:t>9</w:t>
      </w:r>
      <w:r w:rsidRPr="00443E79">
        <w:rPr>
          <w:rFonts w:cs="Times New Roman"/>
          <w:kern w:val="0"/>
        </w:rPr>
        <w:t>.</w:t>
      </w:r>
      <w:r>
        <w:rPr>
          <w:rFonts w:cs="Times New Roman"/>
          <w:kern w:val="0"/>
        </w:rPr>
        <w:t>12</w:t>
      </w:r>
      <w:r w:rsidRPr="00443E79">
        <w:rPr>
          <w:rFonts w:cs="Times New Roman"/>
          <w:kern w:val="0"/>
        </w:rPr>
        <w:t xml:space="preserve">.2020 № </w:t>
      </w:r>
      <w:r>
        <w:rPr>
          <w:rFonts w:cs="Times New Roman"/>
          <w:kern w:val="0"/>
        </w:rPr>
        <w:t>971</w:t>
      </w:r>
      <w:r w:rsidRPr="00443E79">
        <w:rPr>
          <w:rFonts w:cs="Times New Roman"/>
          <w:kern w:val="0"/>
        </w:rPr>
        <w:t xml:space="preserve"> «О внесении изменений в постановление администрации </w:t>
      </w:r>
      <w:proofErr w:type="spellStart"/>
      <w:r w:rsidRPr="00443E79">
        <w:rPr>
          <w:rFonts w:cs="Times New Roman"/>
          <w:kern w:val="0"/>
        </w:rPr>
        <w:t>Уржумского</w:t>
      </w:r>
      <w:proofErr w:type="spellEnd"/>
      <w:r w:rsidRPr="00443E79">
        <w:rPr>
          <w:rFonts w:cs="Times New Roman"/>
          <w:kern w:val="0"/>
        </w:rPr>
        <w:t xml:space="preserve"> муниципального района от 19.07.2011 №559 </w:t>
      </w:r>
    </w:p>
    <w:p w:rsidR="00525BA0" w:rsidRPr="00443E79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</w:rPr>
      </w:pPr>
      <w:r w:rsidRPr="00443E79">
        <w:rPr>
          <w:rFonts w:cs="Times New Roman"/>
        </w:rPr>
        <w:t xml:space="preserve">4. </w:t>
      </w:r>
      <w:proofErr w:type="gramStart"/>
      <w:r w:rsidRPr="00443E79">
        <w:rPr>
          <w:rFonts w:cs="Times New Roman"/>
        </w:rPr>
        <w:t>Контроль за</w:t>
      </w:r>
      <w:proofErr w:type="gramEnd"/>
      <w:r w:rsidRPr="00443E79">
        <w:rPr>
          <w:rFonts w:cs="Times New Roman"/>
        </w:rPr>
        <w:t xml:space="preserve"> выполнением настоящего постановления оставляю за собой.</w:t>
      </w:r>
    </w:p>
    <w:p w:rsidR="00525BA0" w:rsidRPr="00443E79" w:rsidRDefault="00525BA0" w:rsidP="00525BA0">
      <w:pPr>
        <w:widowControl w:val="0"/>
        <w:autoSpaceDE w:val="0"/>
        <w:spacing w:line="276" w:lineRule="auto"/>
        <w:ind w:firstLine="709"/>
        <w:jc w:val="both"/>
        <w:rPr>
          <w:rFonts w:cs="Times New Roman"/>
        </w:rPr>
      </w:pPr>
      <w:r w:rsidRPr="00443E79">
        <w:rPr>
          <w:rFonts w:cs="Times New Roman"/>
        </w:rPr>
        <w:t>5.Настоящее постановление вступает в силу с момента подписания.</w:t>
      </w:r>
    </w:p>
    <w:p w:rsidR="00525BA0" w:rsidRPr="007B0C70" w:rsidRDefault="00525BA0" w:rsidP="00525BA0">
      <w:pPr>
        <w:pStyle w:val="ad"/>
        <w:spacing w:line="276" w:lineRule="auto"/>
        <w:rPr>
          <w:rFonts w:cs="Times New Roman"/>
        </w:rPr>
      </w:pPr>
    </w:p>
    <w:p w:rsidR="009D7D27" w:rsidRPr="00777A83" w:rsidRDefault="009D7D27" w:rsidP="00962A32">
      <w:pPr>
        <w:widowControl w:val="0"/>
        <w:autoSpaceDE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90614" w:rsidRPr="00777A83" w:rsidRDefault="000958F2" w:rsidP="00C90614">
      <w:pPr>
        <w:pStyle w:val="ad"/>
        <w:spacing w:line="276" w:lineRule="auto"/>
        <w:rPr>
          <w:rFonts w:cs="Times New Roman"/>
          <w:sz w:val="26"/>
          <w:szCs w:val="26"/>
        </w:rPr>
      </w:pPr>
      <w:r w:rsidRPr="00777A83">
        <w:rPr>
          <w:rFonts w:cs="Times New Roman"/>
          <w:sz w:val="26"/>
          <w:szCs w:val="26"/>
        </w:rPr>
        <w:t xml:space="preserve">Глава </w:t>
      </w:r>
      <w:r w:rsidR="00345653" w:rsidRPr="00777A83">
        <w:rPr>
          <w:rFonts w:cs="Times New Roman"/>
          <w:sz w:val="26"/>
          <w:szCs w:val="26"/>
        </w:rPr>
        <w:t xml:space="preserve">администрации </w:t>
      </w:r>
    </w:p>
    <w:p w:rsidR="00C90614" w:rsidRDefault="00C63438" w:rsidP="00C90614">
      <w:pPr>
        <w:pStyle w:val="ad"/>
        <w:spacing w:line="276" w:lineRule="auto"/>
        <w:rPr>
          <w:rFonts w:cs="Times New Roman"/>
          <w:sz w:val="26"/>
          <w:szCs w:val="26"/>
        </w:rPr>
      </w:pPr>
      <w:proofErr w:type="spellStart"/>
      <w:r w:rsidRPr="00777A83">
        <w:rPr>
          <w:rFonts w:cs="Times New Roman"/>
          <w:sz w:val="26"/>
          <w:szCs w:val="26"/>
        </w:rPr>
        <w:t>Уржумского</w:t>
      </w:r>
      <w:proofErr w:type="spellEnd"/>
      <w:r w:rsidRPr="00777A83">
        <w:rPr>
          <w:rFonts w:cs="Times New Roman"/>
          <w:sz w:val="26"/>
          <w:szCs w:val="26"/>
        </w:rPr>
        <w:t xml:space="preserve"> </w:t>
      </w:r>
      <w:r w:rsidR="000958F2" w:rsidRPr="00777A83">
        <w:rPr>
          <w:rFonts w:cs="Times New Roman"/>
          <w:sz w:val="26"/>
          <w:szCs w:val="26"/>
        </w:rPr>
        <w:t xml:space="preserve"> </w:t>
      </w:r>
      <w:r w:rsidR="008306FB" w:rsidRPr="00777A83">
        <w:rPr>
          <w:rFonts w:cs="Times New Roman"/>
          <w:sz w:val="26"/>
          <w:szCs w:val="26"/>
        </w:rPr>
        <w:t>м</w:t>
      </w:r>
      <w:r w:rsidR="00DB5536" w:rsidRPr="00777A83">
        <w:rPr>
          <w:rFonts w:cs="Times New Roman"/>
          <w:sz w:val="26"/>
          <w:szCs w:val="26"/>
        </w:rPr>
        <w:t>униципального района</w:t>
      </w:r>
      <w:r w:rsidR="00805902">
        <w:rPr>
          <w:rFonts w:cs="Times New Roman"/>
          <w:sz w:val="26"/>
          <w:szCs w:val="26"/>
        </w:rPr>
        <w:t xml:space="preserve">    </w:t>
      </w:r>
      <w:r w:rsidR="000958F2" w:rsidRPr="00777A83">
        <w:rPr>
          <w:rFonts w:cs="Times New Roman"/>
          <w:sz w:val="26"/>
          <w:szCs w:val="26"/>
        </w:rPr>
        <w:t>В.В.</w:t>
      </w:r>
      <w:r w:rsidR="00805902">
        <w:rPr>
          <w:rFonts w:cs="Times New Roman"/>
          <w:sz w:val="26"/>
          <w:szCs w:val="26"/>
        </w:rPr>
        <w:t xml:space="preserve"> </w:t>
      </w:r>
      <w:proofErr w:type="spellStart"/>
      <w:r w:rsidR="00EF5045" w:rsidRPr="00777A83">
        <w:rPr>
          <w:rFonts w:cs="Times New Roman"/>
          <w:sz w:val="26"/>
          <w:szCs w:val="26"/>
        </w:rPr>
        <w:t>Байбородов</w:t>
      </w:r>
      <w:proofErr w:type="spellEnd"/>
      <w:r w:rsidR="00DB5536" w:rsidRPr="00777A83">
        <w:rPr>
          <w:rFonts w:cs="Times New Roman"/>
          <w:sz w:val="26"/>
          <w:szCs w:val="26"/>
        </w:rPr>
        <w:t xml:space="preserve"> </w:t>
      </w:r>
    </w:p>
    <w:p w:rsidR="00635144" w:rsidRDefault="00635144" w:rsidP="006B344B">
      <w:pPr>
        <w:tabs>
          <w:tab w:val="left" w:pos="709"/>
        </w:tabs>
        <w:spacing w:before="60" w:after="60"/>
      </w:pPr>
    </w:p>
    <w:p w:rsidR="00366465" w:rsidRDefault="00366465" w:rsidP="006B344B">
      <w:pPr>
        <w:tabs>
          <w:tab w:val="left" w:pos="709"/>
        </w:tabs>
        <w:spacing w:before="60" w:after="60"/>
      </w:pPr>
    </w:p>
    <w:p w:rsidR="00366465" w:rsidRDefault="00366465" w:rsidP="006B344B">
      <w:pPr>
        <w:tabs>
          <w:tab w:val="left" w:pos="709"/>
        </w:tabs>
        <w:spacing w:before="60" w:after="60"/>
      </w:pPr>
    </w:p>
    <w:p w:rsidR="00366465" w:rsidRDefault="00366465" w:rsidP="006B344B">
      <w:pPr>
        <w:tabs>
          <w:tab w:val="left" w:pos="709"/>
        </w:tabs>
        <w:spacing w:before="60" w:after="60"/>
      </w:pPr>
    </w:p>
    <w:p w:rsidR="00FD4964" w:rsidRDefault="00FD4964" w:rsidP="006B344B">
      <w:pPr>
        <w:tabs>
          <w:tab w:val="left" w:pos="709"/>
        </w:tabs>
        <w:spacing w:before="60" w:after="60"/>
      </w:pPr>
    </w:p>
    <w:p w:rsidR="00FD4964" w:rsidRDefault="00FD4964" w:rsidP="006B344B">
      <w:pPr>
        <w:tabs>
          <w:tab w:val="left" w:pos="709"/>
        </w:tabs>
        <w:spacing w:before="60" w:after="60"/>
      </w:pPr>
    </w:p>
    <w:p w:rsidR="00FD4964" w:rsidRDefault="00FD4964" w:rsidP="006B344B">
      <w:pPr>
        <w:tabs>
          <w:tab w:val="left" w:pos="709"/>
        </w:tabs>
        <w:spacing w:before="60" w:after="60"/>
      </w:pPr>
    </w:p>
    <w:p w:rsidR="00FD4964" w:rsidRDefault="00FD4964" w:rsidP="006B344B">
      <w:pPr>
        <w:tabs>
          <w:tab w:val="left" w:pos="709"/>
        </w:tabs>
        <w:spacing w:before="60" w:after="60"/>
      </w:pPr>
    </w:p>
    <w:p w:rsidR="00FD4964" w:rsidRDefault="00FD4964" w:rsidP="006B344B">
      <w:pPr>
        <w:tabs>
          <w:tab w:val="left" w:pos="709"/>
        </w:tabs>
        <w:spacing w:before="60" w:after="60"/>
      </w:pPr>
    </w:p>
    <w:tbl>
      <w:tblPr>
        <w:tblStyle w:val="a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D4964" w:rsidTr="00FD4964">
        <w:tc>
          <w:tcPr>
            <w:tcW w:w="4394" w:type="dxa"/>
          </w:tcPr>
          <w:p w:rsidR="000864A7" w:rsidRDefault="000864A7" w:rsidP="00FD496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525BA0" w:rsidRDefault="00525BA0" w:rsidP="00FD496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525BA0" w:rsidRDefault="00525BA0" w:rsidP="00FD496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525BA0" w:rsidRDefault="00525BA0" w:rsidP="00FD496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525BA0" w:rsidRDefault="00525BA0" w:rsidP="00FD496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525BA0" w:rsidRDefault="00525BA0" w:rsidP="00FD496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525BA0" w:rsidRDefault="00525BA0" w:rsidP="00FD496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525BA0" w:rsidRDefault="00525BA0" w:rsidP="00FD496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525BA0" w:rsidRDefault="00525BA0" w:rsidP="00FD496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525BA0" w:rsidRDefault="00525BA0" w:rsidP="00FD496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525BA0" w:rsidRDefault="00525BA0" w:rsidP="00FD496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A25EE1" w:rsidRDefault="00A25EE1" w:rsidP="00805902">
            <w:pPr>
              <w:tabs>
                <w:tab w:val="left" w:pos="709"/>
              </w:tabs>
              <w:spacing w:before="60" w:after="60"/>
              <w:rPr>
                <w:sz w:val="24"/>
                <w:szCs w:val="24"/>
              </w:rPr>
            </w:pPr>
          </w:p>
          <w:p w:rsidR="00FD4964" w:rsidRPr="00FD4964" w:rsidRDefault="006E1F5C" w:rsidP="00802514">
            <w:pPr>
              <w:tabs>
                <w:tab w:val="left" w:pos="709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</w:t>
            </w:r>
            <w:r w:rsidR="00FD4964" w:rsidRPr="00FD4964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№1</w:t>
            </w:r>
          </w:p>
          <w:p w:rsidR="000864A7" w:rsidRDefault="000864A7" w:rsidP="006E1F5C">
            <w:pPr>
              <w:tabs>
                <w:tab w:val="left" w:pos="709"/>
              </w:tabs>
              <w:ind w:left="742"/>
              <w:rPr>
                <w:sz w:val="24"/>
                <w:szCs w:val="24"/>
              </w:rPr>
            </w:pPr>
          </w:p>
          <w:p w:rsidR="00FD4964" w:rsidRDefault="00FD4964" w:rsidP="006E1F5C">
            <w:pPr>
              <w:tabs>
                <w:tab w:val="left" w:pos="709"/>
              </w:tabs>
              <w:ind w:left="742"/>
              <w:rPr>
                <w:sz w:val="24"/>
                <w:szCs w:val="24"/>
              </w:rPr>
            </w:pPr>
            <w:r w:rsidRPr="00FD4964">
              <w:rPr>
                <w:sz w:val="24"/>
                <w:szCs w:val="24"/>
              </w:rPr>
              <w:t>УТВЕРЖДЕН</w:t>
            </w:r>
          </w:p>
          <w:p w:rsidR="0041543E" w:rsidRPr="00FD4964" w:rsidRDefault="0041543E" w:rsidP="006E1F5C">
            <w:pPr>
              <w:tabs>
                <w:tab w:val="left" w:pos="709"/>
              </w:tabs>
              <w:ind w:left="742"/>
              <w:rPr>
                <w:sz w:val="24"/>
                <w:szCs w:val="24"/>
              </w:rPr>
            </w:pPr>
          </w:p>
          <w:p w:rsidR="00FD4964" w:rsidRPr="00FD4964" w:rsidRDefault="00FD4964" w:rsidP="00FD4964">
            <w:pPr>
              <w:tabs>
                <w:tab w:val="left" w:pos="709"/>
              </w:tabs>
              <w:spacing w:before="60" w:after="60" w:line="276" w:lineRule="auto"/>
              <w:ind w:left="742"/>
              <w:jc w:val="both"/>
              <w:rPr>
                <w:sz w:val="24"/>
                <w:szCs w:val="24"/>
              </w:rPr>
            </w:pPr>
            <w:r w:rsidRPr="00FD4964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FD4964" w:rsidRPr="00FD4964" w:rsidRDefault="00FD4964" w:rsidP="00FD4964">
            <w:pPr>
              <w:tabs>
                <w:tab w:val="left" w:pos="709"/>
              </w:tabs>
              <w:spacing w:before="60" w:after="60" w:line="276" w:lineRule="auto"/>
              <w:ind w:left="742"/>
              <w:jc w:val="both"/>
              <w:rPr>
                <w:sz w:val="24"/>
                <w:szCs w:val="24"/>
              </w:rPr>
            </w:pPr>
            <w:proofErr w:type="spellStart"/>
            <w:r w:rsidRPr="00FD4964">
              <w:rPr>
                <w:sz w:val="24"/>
                <w:szCs w:val="24"/>
              </w:rPr>
              <w:t>Уржумского</w:t>
            </w:r>
            <w:proofErr w:type="spellEnd"/>
            <w:r w:rsidRPr="00FD4964">
              <w:rPr>
                <w:sz w:val="24"/>
                <w:szCs w:val="24"/>
              </w:rPr>
              <w:t xml:space="preserve"> муниципального района </w:t>
            </w:r>
          </w:p>
          <w:p w:rsidR="00FD4964" w:rsidRDefault="00805902" w:rsidP="00805902">
            <w:pPr>
              <w:tabs>
                <w:tab w:val="left" w:pos="709"/>
              </w:tabs>
              <w:spacing w:before="60" w:after="60" w:line="276" w:lineRule="auto"/>
              <w:ind w:left="742"/>
            </w:pPr>
            <w:r>
              <w:rPr>
                <w:sz w:val="24"/>
                <w:szCs w:val="24"/>
              </w:rPr>
              <w:t>о</w:t>
            </w:r>
            <w:r w:rsidR="00FD4964" w:rsidRPr="00FD496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20.10.2023</w:t>
            </w:r>
            <w:r w:rsidR="00FD4964" w:rsidRPr="00FD496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 951</w:t>
            </w:r>
          </w:p>
        </w:tc>
      </w:tr>
    </w:tbl>
    <w:p w:rsidR="00FD4964" w:rsidRDefault="00FD4964" w:rsidP="006B344B">
      <w:pPr>
        <w:tabs>
          <w:tab w:val="left" w:pos="709"/>
        </w:tabs>
        <w:spacing w:before="60" w:after="60"/>
      </w:pPr>
    </w:p>
    <w:p w:rsidR="00FD4964" w:rsidRDefault="00FD4964" w:rsidP="006B344B">
      <w:pPr>
        <w:tabs>
          <w:tab w:val="left" w:pos="709"/>
        </w:tabs>
        <w:spacing w:before="60" w:after="60"/>
      </w:pPr>
    </w:p>
    <w:p w:rsidR="00366465" w:rsidRDefault="00FD4964" w:rsidP="00FD4964">
      <w:pPr>
        <w:tabs>
          <w:tab w:val="left" w:pos="709"/>
        </w:tabs>
        <w:spacing w:before="60" w:after="60"/>
        <w:jc w:val="center"/>
      </w:pPr>
      <w:r>
        <w:t>СОСТАВ</w:t>
      </w:r>
    </w:p>
    <w:p w:rsidR="00FD4964" w:rsidRDefault="00FD4964" w:rsidP="000864A7">
      <w:pPr>
        <w:tabs>
          <w:tab w:val="left" w:pos="709"/>
        </w:tabs>
        <w:spacing w:after="60" w:line="276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чрезвычайной противоэпизоотической комиссии по предупреждению возникновения и ликвидации карантинных и особо опасных заболеваний животных </w:t>
      </w:r>
    </w:p>
    <w:p w:rsidR="00FD4964" w:rsidRDefault="00FD4964" w:rsidP="000864A7">
      <w:pPr>
        <w:tabs>
          <w:tab w:val="left" w:pos="709"/>
        </w:tabs>
        <w:spacing w:line="276" w:lineRule="auto"/>
        <w:jc w:val="center"/>
      </w:pPr>
      <w:r>
        <w:rPr>
          <w:rFonts w:cs="Times New Roman"/>
          <w:sz w:val="26"/>
          <w:szCs w:val="26"/>
        </w:rPr>
        <w:t xml:space="preserve">  на территории </w:t>
      </w:r>
      <w:proofErr w:type="spellStart"/>
      <w:r>
        <w:rPr>
          <w:rFonts w:cs="Times New Roman"/>
          <w:sz w:val="26"/>
          <w:szCs w:val="26"/>
        </w:rPr>
        <w:t>Уржумского</w:t>
      </w:r>
      <w:proofErr w:type="spellEnd"/>
      <w:r>
        <w:rPr>
          <w:rFonts w:cs="Times New Roman"/>
          <w:sz w:val="26"/>
          <w:szCs w:val="26"/>
        </w:rPr>
        <w:t xml:space="preserve"> района</w:t>
      </w:r>
    </w:p>
    <w:tbl>
      <w:tblPr>
        <w:tblStyle w:val="af2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366465" w:rsidTr="00E35ED7">
        <w:tc>
          <w:tcPr>
            <w:tcW w:w="3544" w:type="dxa"/>
          </w:tcPr>
          <w:p w:rsidR="00E35ED7" w:rsidRDefault="00E35ED7" w:rsidP="000864A7">
            <w:pPr>
              <w:tabs>
                <w:tab w:val="left" w:pos="709"/>
              </w:tabs>
              <w:spacing w:before="60" w:after="60" w:line="276" w:lineRule="auto"/>
            </w:pPr>
          </w:p>
        </w:tc>
      </w:tr>
    </w:tbl>
    <w:tbl>
      <w:tblPr>
        <w:tblStyle w:val="1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67"/>
        <w:gridCol w:w="5522"/>
      </w:tblGrid>
      <w:tr w:rsidR="00366465" w:rsidRPr="00E35ED7" w:rsidTr="0020498E">
        <w:tc>
          <w:tcPr>
            <w:tcW w:w="3403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БАЙБОРОДОВ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Вячеслав Владимирович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председатель комиссии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65" w:rsidRPr="00E35ED7" w:rsidTr="0020498E">
        <w:tc>
          <w:tcPr>
            <w:tcW w:w="3403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Лариса Юрьевна</w:t>
            </w:r>
          </w:p>
        </w:tc>
        <w:tc>
          <w:tcPr>
            <w:tcW w:w="567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начальник Кировского областного государственного бюджетного учреждения «</w:t>
            </w:r>
            <w:proofErr w:type="spell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животных», заместитель председателя комиссии (по согласованию)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65" w:rsidRPr="00E35ED7" w:rsidTr="0020498E">
        <w:tc>
          <w:tcPr>
            <w:tcW w:w="3403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366465" w:rsidRPr="00E35ED7" w:rsidRDefault="0041543E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6465" w:rsidRPr="00E35ED7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Кировского областного государственного бюджетного учреждения «</w:t>
            </w:r>
            <w:proofErr w:type="spellStart"/>
            <w:r w:rsidR="00366465" w:rsidRPr="00E35ED7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="00366465"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животных», секретарь комиссии</w:t>
            </w:r>
            <w:r w:rsidR="00366465" w:rsidRPr="00E35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65" w:rsidRPr="00E35ED7" w:rsidTr="0020498E">
        <w:tc>
          <w:tcPr>
            <w:tcW w:w="3403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65" w:rsidRPr="00E35ED7" w:rsidTr="0020498E">
        <w:tc>
          <w:tcPr>
            <w:tcW w:w="3403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БЯКОВА 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67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                                                              </w:t>
            </w:r>
            <w:proofErr w:type="spell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                                                                       по бюджету и финансам – начальник                                                            управления финансов </w:t>
            </w:r>
          </w:p>
          <w:p w:rsidR="00366465" w:rsidRPr="00E35ED7" w:rsidRDefault="0036646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45" w:rsidRPr="00E35ED7" w:rsidTr="0020498E">
        <w:tc>
          <w:tcPr>
            <w:tcW w:w="3403" w:type="dxa"/>
          </w:tcPr>
          <w:p w:rsidR="00D47945" w:rsidRPr="00E35ED7" w:rsidRDefault="00D4794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ПОЛЕТАЕВ </w:t>
            </w:r>
          </w:p>
          <w:p w:rsidR="00D47945" w:rsidRPr="00E35ED7" w:rsidRDefault="00D47945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Михаил Викторович</w:t>
            </w:r>
          </w:p>
        </w:tc>
        <w:tc>
          <w:tcPr>
            <w:tcW w:w="567" w:type="dxa"/>
          </w:tcPr>
          <w:p w:rsidR="00D47945" w:rsidRPr="00E35ED7" w:rsidRDefault="00D4794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D47945" w:rsidRPr="00E35ED7" w:rsidRDefault="00D4794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делам ГО и ЧС администрации </w:t>
            </w:r>
            <w:proofErr w:type="spell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муниципального        района</w:t>
            </w:r>
          </w:p>
          <w:p w:rsidR="00D47945" w:rsidRPr="00E35ED7" w:rsidRDefault="00D4794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45" w:rsidRPr="00E35ED7" w:rsidTr="0020498E">
        <w:tc>
          <w:tcPr>
            <w:tcW w:w="3403" w:type="dxa"/>
          </w:tcPr>
          <w:p w:rsidR="00D47945" w:rsidRPr="00E35ED7" w:rsidRDefault="00D47945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ШИРЯЕВА</w:t>
            </w:r>
          </w:p>
          <w:p w:rsidR="00D47945" w:rsidRPr="00E35ED7" w:rsidRDefault="00D47945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567" w:type="dxa"/>
          </w:tcPr>
          <w:p w:rsidR="00D47945" w:rsidRPr="00E35ED7" w:rsidRDefault="00D47945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D47945" w:rsidRPr="00E35ED7" w:rsidRDefault="00FD4964" w:rsidP="0036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7945"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сектором сельского хозяйства администрации </w:t>
            </w:r>
            <w:proofErr w:type="spellStart"/>
            <w:r w:rsidR="00D47945" w:rsidRPr="00E35ED7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="00D47945"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47945" w:rsidRPr="00E35ED7" w:rsidRDefault="00D47945" w:rsidP="0036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ИВШИН 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Константин Васильевич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главный врач КОГБУЗ «</w:t>
            </w:r>
            <w:proofErr w:type="spell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ЦРБ», 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Анатолий Васильевич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522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территориального отдела управления </w:t>
            </w:r>
            <w:r w:rsidRPr="00E3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федеральной службы по надзору в сфере защиты прав потребителей и благополучия                  человека по Кировской области в </w:t>
            </w:r>
            <w:proofErr w:type="spell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Уржумском</w:t>
            </w:r>
            <w:proofErr w:type="spell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районе, 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ЗЫКОВ </w:t>
            </w:r>
          </w:p>
          <w:p w:rsidR="000864A7" w:rsidRPr="00E35ED7" w:rsidRDefault="000864A7" w:rsidP="003664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41543E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64A7" w:rsidRPr="00E35ED7">
              <w:rPr>
                <w:rFonts w:ascii="Times New Roman" w:hAnsi="Times New Roman" w:cs="Times New Roman"/>
                <w:sz w:val="24"/>
                <w:szCs w:val="24"/>
              </w:rPr>
              <w:t>хотовед Кировской областной общественной организации общероссийской общественной организации «Российский союз ветеранов «Афганистана» 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НОСКОВ   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охотничьего контроля и надзора управления охраны и использования животного мира министерства лесного хозяйства Кировской области  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ПОСМАШНЫЙ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20498E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64A7"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  <w:r w:rsidR="000864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64A7" w:rsidRPr="00E35ED7">
              <w:rPr>
                <w:rFonts w:ascii="Times New Roman" w:hAnsi="Times New Roman" w:cs="Times New Roman"/>
                <w:sz w:val="24"/>
                <w:szCs w:val="24"/>
              </w:rPr>
              <w:t>эксперт отдела ветеринарного надзора управления ветеринарии Кировской области 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ФЕДОСОВ 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полиции по охране общественного порядка ОМВД РФ по                                                    </w:t>
            </w:r>
            <w:proofErr w:type="spell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Уржумскому</w:t>
            </w:r>
            <w:proofErr w:type="spell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A7" w:rsidRPr="00E35ED7" w:rsidTr="0020498E">
        <w:tc>
          <w:tcPr>
            <w:tcW w:w="3403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ШУТАЛЕВ 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Николай Борисович</w:t>
            </w:r>
          </w:p>
        </w:tc>
        <w:tc>
          <w:tcPr>
            <w:tcW w:w="567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2" w:type="dxa"/>
          </w:tcPr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общественной организации «</w:t>
            </w:r>
            <w:proofErr w:type="spell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Уржумское</w:t>
            </w:r>
            <w:proofErr w:type="spell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общество охотников и рыболовов»  </w:t>
            </w:r>
            <w:proofErr w:type="gramStart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35ED7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0864A7" w:rsidRPr="00E35ED7" w:rsidRDefault="000864A7" w:rsidP="00F70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465" w:rsidRDefault="000864A7" w:rsidP="000864A7">
      <w:pPr>
        <w:tabs>
          <w:tab w:val="left" w:pos="709"/>
        </w:tabs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0864A7" w:rsidRDefault="000864A7" w:rsidP="000864A7">
      <w:pPr>
        <w:tabs>
          <w:tab w:val="left" w:pos="709"/>
        </w:tabs>
        <w:spacing w:before="60" w:after="60"/>
        <w:jc w:val="center"/>
      </w:pPr>
      <w:proofErr w:type="spellStart"/>
      <w:r w:rsidRPr="00AD33D2">
        <w:t>О.В.Ширяева</w:t>
      </w:r>
      <w:proofErr w:type="spellEnd"/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805902" w:rsidRDefault="00805902" w:rsidP="000864A7">
      <w:pPr>
        <w:tabs>
          <w:tab w:val="left" w:pos="709"/>
        </w:tabs>
        <w:spacing w:before="60" w:after="60"/>
        <w:jc w:val="center"/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C4553E" w:rsidTr="00490455">
        <w:tc>
          <w:tcPr>
            <w:tcW w:w="4500" w:type="dxa"/>
            <w:shd w:val="clear" w:color="auto" w:fill="auto"/>
          </w:tcPr>
          <w:p w:rsidR="00C4553E" w:rsidRPr="006C23E7" w:rsidRDefault="00C4553E" w:rsidP="00802514">
            <w:pPr>
              <w:tabs>
                <w:tab w:val="left" w:pos="709"/>
                <w:tab w:val="left" w:pos="993"/>
              </w:tabs>
              <w:overflowPunct w:val="0"/>
              <w:jc w:val="right"/>
            </w:pPr>
            <w:r w:rsidRPr="006C23E7">
              <w:lastRenderedPageBreak/>
              <w:t>Приложение № 2</w:t>
            </w:r>
          </w:p>
          <w:p w:rsidR="00C4553E" w:rsidRPr="006C23E7" w:rsidRDefault="00C4553E" w:rsidP="00802514">
            <w:pPr>
              <w:tabs>
                <w:tab w:val="left" w:pos="709"/>
                <w:tab w:val="left" w:pos="993"/>
              </w:tabs>
              <w:overflowPunct w:val="0"/>
              <w:spacing w:before="120"/>
            </w:pPr>
            <w:r w:rsidRPr="006C23E7">
              <w:rPr>
                <w:sz w:val="26"/>
                <w:szCs w:val="26"/>
              </w:rPr>
              <w:t xml:space="preserve">                                                                                   </w:t>
            </w:r>
            <w:r w:rsidRPr="006C23E7">
              <w:t>УТВЕРЖДЕНО</w:t>
            </w:r>
          </w:p>
          <w:p w:rsidR="00802514" w:rsidRDefault="00C4553E" w:rsidP="00802514">
            <w:pPr>
              <w:tabs>
                <w:tab w:val="left" w:pos="709"/>
                <w:tab w:val="left" w:pos="993"/>
              </w:tabs>
              <w:overflowPunct w:val="0"/>
            </w:pPr>
            <w:r w:rsidRPr="006C23E7">
              <w:t xml:space="preserve"> </w:t>
            </w:r>
          </w:p>
          <w:p w:rsidR="00C4553E" w:rsidRPr="006C23E7" w:rsidRDefault="00C4553E" w:rsidP="00802514">
            <w:pPr>
              <w:tabs>
                <w:tab w:val="left" w:pos="709"/>
                <w:tab w:val="left" w:pos="993"/>
              </w:tabs>
              <w:overflowPunct w:val="0"/>
            </w:pPr>
            <w:r w:rsidRPr="006C23E7">
              <w:t>постановлением  администрации</w:t>
            </w:r>
          </w:p>
          <w:p w:rsidR="00C4553E" w:rsidRPr="006C23E7" w:rsidRDefault="00C4553E" w:rsidP="00802514">
            <w:pPr>
              <w:tabs>
                <w:tab w:val="left" w:pos="709"/>
                <w:tab w:val="left" w:pos="993"/>
              </w:tabs>
              <w:overflowPunct w:val="0"/>
            </w:pPr>
            <w:proofErr w:type="spellStart"/>
            <w:r w:rsidRPr="006C23E7">
              <w:t>Уржумского</w:t>
            </w:r>
            <w:proofErr w:type="spellEnd"/>
            <w:r w:rsidRPr="006C23E7">
              <w:t xml:space="preserve"> муниципального</w:t>
            </w:r>
          </w:p>
          <w:p w:rsidR="00C4553E" w:rsidRPr="006C23E7" w:rsidRDefault="00C4553E" w:rsidP="00802514">
            <w:pPr>
              <w:tabs>
                <w:tab w:val="left" w:pos="709"/>
                <w:tab w:val="left" w:pos="993"/>
              </w:tabs>
              <w:overflowPunct w:val="0"/>
            </w:pPr>
            <w:r w:rsidRPr="006C23E7">
              <w:t>района</w:t>
            </w:r>
          </w:p>
          <w:p w:rsidR="00C4553E" w:rsidRPr="006C23E7" w:rsidRDefault="00C4553E" w:rsidP="00802514">
            <w:pPr>
              <w:tabs>
                <w:tab w:val="left" w:pos="709"/>
                <w:tab w:val="left" w:pos="993"/>
              </w:tabs>
              <w:overflowPunct w:val="0"/>
            </w:pPr>
            <w:r w:rsidRPr="006C23E7">
              <w:t xml:space="preserve">от </w:t>
            </w:r>
            <w:r w:rsidR="00805902">
              <w:t>20.10.2023</w:t>
            </w:r>
            <w:r w:rsidRPr="006C23E7">
              <w:t xml:space="preserve"> №</w:t>
            </w:r>
            <w:r w:rsidR="00805902">
              <w:t xml:space="preserve"> 951</w:t>
            </w:r>
          </w:p>
          <w:p w:rsidR="00C4553E" w:rsidRDefault="00C4553E" w:rsidP="00490455"/>
        </w:tc>
      </w:tr>
    </w:tbl>
    <w:p w:rsidR="00C4553E" w:rsidRDefault="00C4553E" w:rsidP="00C4553E"/>
    <w:p w:rsidR="00C4553E" w:rsidRDefault="00C4553E" w:rsidP="00C4553E"/>
    <w:p w:rsidR="00C4553E" w:rsidRDefault="00C4553E" w:rsidP="00C4553E">
      <w:pPr>
        <w:jc w:val="center"/>
        <w:rPr>
          <w:b/>
        </w:rPr>
      </w:pPr>
    </w:p>
    <w:p w:rsidR="00C4553E" w:rsidRDefault="00C4553E" w:rsidP="00C4553E">
      <w:pPr>
        <w:jc w:val="center"/>
        <w:rPr>
          <w:b/>
        </w:rPr>
      </w:pPr>
      <w:r w:rsidRPr="009D603F">
        <w:rPr>
          <w:b/>
        </w:rPr>
        <w:t>ПОЛОЖЕНИЕ</w:t>
      </w:r>
    </w:p>
    <w:p w:rsidR="00C4553E" w:rsidRPr="009D603F" w:rsidRDefault="00C4553E" w:rsidP="00C4553E">
      <w:pPr>
        <w:jc w:val="center"/>
        <w:rPr>
          <w:b/>
        </w:rPr>
      </w:pPr>
      <w:r w:rsidRPr="009D603F">
        <w:rPr>
          <w:b/>
        </w:rPr>
        <w:t>о чрезвычайной противоэпизоотической комиссии по предупреждению возникновения и ликвидации карантинных и особо опасных заболеваний животных на территории</w:t>
      </w:r>
      <w:r>
        <w:rPr>
          <w:b/>
        </w:rPr>
        <w:t xml:space="preserve"> </w:t>
      </w:r>
      <w:proofErr w:type="spellStart"/>
      <w:r w:rsidRPr="009D603F">
        <w:rPr>
          <w:b/>
        </w:rPr>
        <w:t>Уржумского</w:t>
      </w:r>
      <w:proofErr w:type="spellEnd"/>
      <w:r w:rsidRPr="009D603F">
        <w:rPr>
          <w:b/>
        </w:rPr>
        <w:t xml:space="preserve"> муниципального района</w:t>
      </w:r>
    </w:p>
    <w:p w:rsidR="00C4553E" w:rsidRPr="008C64E6" w:rsidRDefault="00C4553E" w:rsidP="00C4553E">
      <w:pPr>
        <w:jc w:val="center"/>
        <w:rPr>
          <w:b/>
          <w:sz w:val="26"/>
          <w:szCs w:val="26"/>
        </w:rPr>
      </w:pPr>
    </w:p>
    <w:p w:rsidR="00C4553E" w:rsidRDefault="00C4553E" w:rsidP="00C4553E">
      <w:pPr>
        <w:rPr>
          <w:b/>
          <w:sz w:val="26"/>
          <w:szCs w:val="26"/>
        </w:rPr>
      </w:pPr>
    </w:p>
    <w:p w:rsidR="00802514" w:rsidRDefault="00802514" w:rsidP="00C4553E">
      <w:pPr>
        <w:rPr>
          <w:b/>
          <w:sz w:val="26"/>
          <w:szCs w:val="26"/>
        </w:rPr>
      </w:pPr>
    </w:p>
    <w:p w:rsidR="00C4553E" w:rsidRDefault="00C4553E" w:rsidP="00C4553E">
      <w:pPr>
        <w:pStyle w:val="ConsPlusNormal"/>
        <w:widowControl/>
        <w:numPr>
          <w:ilvl w:val="0"/>
          <w:numId w:val="7"/>
        </w:numPr>
        <w:tabs>
          <w:tab w:val="left" w:pos="570"/>
          <w:tab w:val="center" w:pos="4819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03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4553E" w:rsidRPr="009D603F" w:rsidRDefault="00C4553E" w:rsidP="00802514">
      <w:pPr>
        <w:pStyle w:val="ConsPlusNormal"/>
        <w:widowControl/>
        <w:tabs>
          <w:tab w:val="left" w:pos="570"/>
          <w:tab w:val="center" w:pos="4819"/>
        </w:tabs>
        <w:spacing w:line="276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C4553E" w:rsidRPr="009D603F" w:rsidRDefault="00C4553E" w:rsidP="00802514">
      <w:pPr>
        <w:spacing w:line="276" w:lineRule="auto"/>
        <w:ind w:firstLine="709"/>
        <w:jc w:val="both"/>
      </w:pPr>
      <w:r w:rsidRPr="009D603F">
        <w:t xml:space="preserve">1.1.  Чрезвычайная противоэпизоотическая комиссия по предупреждению возникновения и ликвидации карантинных и особо опасных заболеваний животных на территории </w:t>
      </w:r>
      <w:proofErr w:type="spellStart"/>
      <w:r w:rsidRPr="009D603F">
        <w:t>Уржумского</w:t>
      </w:r>
      <w:proofErr w:type="spellEnd"/>
      <w:r w:rsidRPr="009D603F">
        <w:t xml:space="preserve"> муниципального района  (далее - комиссия)  является органом, координирующим деятельность органов местного самоуправления, а также заинтересованных организаций в сфере ветеринарии и здравоохранения и осуществляющим свою деятельность во взаимодействии с органами исполнительной власти Кировской области. </w:t>
      </w:r>
    </w:p>
    <w:p w:rsidR="00C4553E" w:rsidRDefault="00C4553E" w:rsidP="00C4553E">
      <w:pPr>
        <w:spacing w:line="276" w:lineRule="auto"/>
        <w:ind w:firstLine="708"/>
        <w:jc w:val="both"/>
      </w:pPr>
      <w:r w:rsidRPr="009D603F">
        <w:t xml:space="preserve">1.2. </w:t>
      </w:r>
      <w:proofErr w:type="gramStart"/>
      <w:r w:rsidRPr="009D603F">
        <w:t>Комиссия в своей деятельности руководствуется  международными правовыми нормами, действующими на территории Российской Федерации,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постановлениями и распоряжениями Правительства области, указами и распоряжениями Губернатора области,</w:t>
      </w:r>
      <w:r>
        <w:t xml:space="preserve"> </w:t>
      </w:r>
      <w:r w:rsidRPr="009D603F">
        <w:t xml:space="preserve">распоряжениями Председателя Правительства области, Уставом </w:t>
      </w:r>
      <w:proofErr w:type="spellStart"/>
      <w:r w:rsidRPr="009D603F">
        <w:t>Уржумского</w:t>
      </w:r>
      <w:proofErr w:type="spellEnd"/>
      <w:r w:rsidRPr="009D603F">
        <w:t xml:space="preserve"> муниципального района, нормативными правовыми актами </w:t>
      </w:r>
      <w:proofErr w:type="spellStart"/>
      <w:r w:rsidRPr="009D603F">
        <w:t>Уржумского</w:t>
      </w:r>
      <w:proofErr w:type="spellEnd"/>
      <w:r w:rsidRPr="009D603F">
        <w:t xml:space="preserve"> муниципального района</w:t>
      </w:r>
      <w:proofErr w:type="gramEnd"/>
      <w:r w:rsidRPr="009D603F">
        <w:t>, а также Положением о комиссии.</w:t>
      </w:r>
    </w:p>
    <w:p w:rsidR="00802514" w:rsidRDefault="00C4553E" w:rsidP="00802514">
      <w:pPr>
        <w:spacing w:before="240" w:line="276" w:lineRule="auto"/>
        <w:ind w:firstLine="709"/>
        <w:jc w:val="center"/>
        <w:rPr>
          <w:b/>
        </w:rPr>
      </w:pPr>
      <w:r w:rsidRPr="009D603F">
        <w:rPr>
          <w:b/>
        </w:rPr>
        <w:t>2. Задачи комиссии</w:t>
      </w:r>
    </w:p>
    <w:p w:rsidR="00C4553E" w:rsidRPr="009D603F" w:rsidRDefault="00C4553E" w:rsidP="00802514">
      <w:pPr>
        <w:spacing w:before="240" w:line="276" w:lineRule="auto"/>
        <w:ind w:firstLine="709"/>
        <w:jc w:val="center"/>
      </w:pPr>
      <w:r w:rsidRPr="009D603F">
        <w:t xml:space="preserve">2.1. Разработка мероприятий по реализации на территории </w:t>
      </w:r>
      <w:proofErr w:type="spellStart"/>
      <w:r w:rsidRPr="009D603F">
        <w:t>Уржумского</w:t>
      </w:r>
      <w:proofErr w:type="spellEnd"/>
      <w:r w:rsidRPr="009D603F">
        <w:t xml:space="preserve"> муниципального района государственной политики в сфере здоровья животных, </w:t>
      </w:r>
      <w:r w:rsidRPr="009D603F">
        <w:lastRenderedPageBreak/>
        <w:t>направленных на предупреждение или снижение заболеваемости и смертности, а также социально-экономического ущерба от карантинных и особо опасных заболеваний животных в период эпизоотии.</w:t>
      </w:r>
    </w:p>
    <w:p w:rsidR="00C4553E" w:rsidRPr="009D603F" w:rsidRDefault="00C4553E" w:rsidP="00C4553E">
      <w:pPr>
        <w:spacing w:line="276" w:lineRule="auto"/>
        <w:ind w:firstLine="708"/>
        <w:jc w:val="both"/>
      </w:pPr>
      <w:r w:rsidRPr="009D603F">
        <w:t xml:space="preserve">2.2. Организация выполнения мероприятий, утвержденных Планом мероприятий по предупреждению и ликвидации карантинных и особо опасных заболеваний животных на территории </w:t>
      </w:r>
      <w:proofErr w:type="spellStart"/>
      <w:r w:rsidRPr="009D603F">
        <w:t>Уржумского</w:t>
      </w:r>
      <w:proofErr w:type="spellEnd"/>
      <w:r w:rsidRPr="009D603F">
        <w:t xml:space="preserve"> муниципального района.</w:t>
      </w:r>
    </w:p>
    <w:p w:rsidR="00C4553E" w:rsidRPr="009D603F" w:rsidRDefault="00C4553E" w:rsidP="00C4553E">
      <w:pPr>
        <w:spacing w:line="276" w:lineRule="auto"/>
        <w:ind w:firstLine="708"/>
        <w:jc w:val="both"/>
      </w:pPr>
      <w:r w:rsidRPr="009D603F">
        <w:t xml:space="preserve">2.3. Обеспечение эффективного взаимодействия  деятельности </w:t>
      </w:r>
      <w:r>
        <w:t>а</w:t>
      </w:r>
      <w:r w:rsidRPr="009D603F">
        <w:t xml:space="preserve">дминистрации </w:t>
      </w:r>
      <w:proofErr w:type="spellStart"/>
      <w:r w:rsidRPr="009D603F">
        <w:t>Уржумского</w:t>
      </w:r>
      <w:proofErr w:type="spellEnd"/>
      <w:r w:rsidRPr="009D603F">
        <w:t xml:space="preserve"> муниципального района, юридических лиц независимо от организационно-правовой формы, иных организаций и физических лиц при проведении работ по предупреждению возникновения и ликвидации очагов карантинных и особо опасных заболеваний животных на территории </w:t>
      </w:r>
      <w:proofErr w:type="spellStart"/>
      <w:r w:rsidRPr="009D603F">
        <w:t>Уржумского</w:t>
      </w:r>
      <w:proofErr w:type="spellEnd"/>
      <w:r w:rsidRPr="009D603F">
        <w:t xml:space="preserve"> муниципального района.</w:t>
      </w:r>
    </w:p>
    <w:p w:rsidR="00C4553E" w:rsidRPr="009D603F" w:rsidRDefault="00C4553E" w:rsidP="00C4553E">
      <w:pPr>
        <w:spacing w:line="276" w:lineRule="auto"/>
        <w:ind w:firstLine="708"/>
        <w:jc w:val="both"/>
      </w:pPr>
    </w:p>
    <w:p w:rsidR="00C4553E" w:rsidRPr="009D603F" w:rsidRDefault="00C4553E" w:rsidP="00C4553E">
      <w:pPr>
        <w:spacing w:line="276" w:lineRule="auto"/>
        <w:ind w:firstLine="708"/>
        <w:jc w:val="center"/>
        <w:rPr>
          <w:b/>
        </w:rPr>
      </w:pPr>
      <w:r w:rsidRPr="009D603F">
        <w:rPr>
          <w:b/>
        </w:rPr>
        <w:t>3. Функции комиссии</w:t>
      </w:r>
    </w:p>
    <w:p w:rsidR="00C4553E" w:rsidRPr="009D603F" w:rsidRDefault="00C4553E" w:rsidP="00C4553E">
      <w:pPr>
        <w:spacing w:line="276" w:lineRule="auto"/>
        <w:ind w:firstLine="708"/>
        <w:jc w:val="center"/>
        <w:rPr>
          <w:b/>
        </w:rPr>
      </w:pPr>
    </w:p>
    <w:p w:rsidR="00C4553E" w:rsidRPr="009D603F" w:rsidRDefault="00C4553E" w:rsidP="00C4553E">
      <w:pPr>
        <w:spacing w:line="276" w:lineRule="auto"/>
        <w:ind w:firstLine="708"/>
        <w:jc w:val="both"/>
      </w:pPr>
      <w:r w:rsidRPr="009D603F">
        <w:t xml:space="preserve">3.1. Разработка предложений по реализации на территории </w:t>
      </w:r>
      <w:proofErr w:type="spellStart"/>
      <w:r w:rsidRPr="009D603F">
        <w:t>Уржумского</w:t>
      </w:r>
      <w:proofErr w:type="spellEnd"/>
      <w:r w:rsidRPr="009D603F">
        <w:t xml:space="preserve"> муниципального района  государственной политики в сфере охраны здоровья животных в части предупреждения и ликвидации заболеваний животных карантинными и особо опасными заболеваниями. </w:t>
      </w:r>
    </w:p>
    <w:p w:rsidR="00C4553E" w:rsidRPr="009D603F" w:rsidRDefault="00C4553E" w:rsidP="00C4553E">
      <w:pPr>
        <w:spacing w:line="276" w:lineRule="auto"/>
        <w:ind w:firstLine="708"/>
        <w:jc w:val="both"/>
      </w:pPr>
      <w:r w:rsidRPr="009D603F">
        <w:t xml:space="preserve">3.2. Рассмотрение вопросов, связанных с организацией мероприятий по предупреждению возникновения, распространения и ликвидации карантинных и особо опасных заболеваний животных на территории </w:t>
      </w:r>
      <w:proofErr w:type="spellStart"/>
      <w:r w:rsidRPr="009D603F">
        <w:t>Уржумского</w:t>
      </w:r>
      <w:proofErr w:type="spellEnd"/>
      <w:r w:rsidRPr="009D603F">
        <w:t xml:space="preserve"> муниципального района.</w:t>
      </w:r>
    </w:p>
    <w:p w:rsidR="00C4553E" w:rsidRPr="009D603F" w:rsidRDefault="00C4553E" w:rsidP="00C4553E">
      <w:pPr>
        <w:spacing w:line="276" w:lineRule="auto"/>
        <w:ind w:firstLine="708"/>
        <w:jc w:val="both"/>
      </w:pPr>
      <w:r w:rsidRPr="009D603F">
        <w:t>3.3. Координация деятельности муниципальных образований района по предупреждению возникновения,</w:t>
      </w:r>
      <w:r>
        <w:t xml:space="preserve"> </w:t>
      </w:r>
      <w:r w:rsidRPr="009D603F">
        <w:t xml:space="preserve">распространения и ликвидации карантинных и особо опасных заболеваний животных на территории </w:t>
      </w:r>
      <w:proofErr w:type="spellStart"/>
      <w:r w:rsidRPr="009D603F">
        <w:t>Уржумского</w:t>
      </w:r>
      <w:proofErr w:type="spellEnd"/>
      <w:r w:rsidRPr="009D603F">
        <w:t xml:space="preserve"> муниципального района. </w:t>
      </w:r>
    </w:p>
    <w:p w:rsidR="00C4553E" w:rsidRPr="009D603F" w:rsidRDefault="00C4553E" w:rsidP="00C4553E">
      <w:pPr>
        <w:spacing w:line="276" w:lineRule="auto"/>
        <w:ind w:firstLine="708"/>
        <w:jc w:val="both"/>
        <w:rPr>
          <w:color w:val="000000"/>
        </w:rPr>
      </w:pPr>
      <w:r w:rsidRPr="009D603F">
        <w:t xml:space="preserve">3.3. Сотрудничество в установленном порядке  со средствами массовой информации, участие в работе конференций, совещаний, семинаров по проблемам предупреждения и ликвидации заболеваний животных карантинными и особо опасными болезнями на территории </w:t>
      </w:r>
      <w:proofErr w:type="spellStart"/>
      <w:r w:rsidRPr="009D603F">
        <w:t>Уржумского</w:t>
      </w:r>
      <w:proofErr w:type="spellEnd"/>
      <w:r w:rsidRPr="009D603F">
        <w:t xml:space="preserve"> муниципального района.</w:t>
      </w:r>
    </w:p>
    <w:p w:rsidR="00C4553E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3.4. Разработка методических материалов и иных документов по вопросам, относящимся к компетенции комиссии.</w:t>
      </w:r>
    </w:p>
    <w:p w:rsidR="00C4553E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4553E" w:rsidRPr="0032600A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B22281">
        <w:rPr>
          <w:b/>
          <w:color w:val="000000"/>
          <w:sz w:val="28"/>
          <w:szCs w:val="28"/>
        </w:rPr>
        <w:t>4. Права комиссии</w:t>
      </w:r>
    </w:p>
    <w:p w:rsidR="00C4553E" w:rsidRPr="00B22281" w:rsidRDefault="00C4553E" w:rsidP="00C4553E"/>
    <w:p w:rsidR="00C4553E" w:rsidRPr="009D603F" w:rsidRDefault="00C4553E" w:rsidP="00C4553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Комиссия в целях осуществления своих функций имеет право:</w:t>
      </w:r>
    </w:p>
    <w:p w:rsidR="00C4553E" w:rsidRDefault="00C4553E" w:rsidP="00C4553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 xml:space="preserve">4.1. Запрашивать в установленном порядке у территориальных органов федеральных органов исполнительной власти, органов исполнительной власти </w:t>
      </w:r>
      <w:r w:rsidRPr="009D603F">
        <w:rPr>
          <w:color w:val="000000"/>
          <w:sz w:val="28"/>
          <w:szCs w:val="28"/>
        </w:rPr>
        <w:lastRenderedPageBreak/>
        <w:t>области, органов местного самоуправления района, юридических лиц независимо от организационно-правовой формы и формы собственности необходимую для ее деятельности информацию.</w:t>
      </w:r>
    </w:p>
    <w:p w:rsidR="00C4553E" w:rsidRPr="00415897" w:rsidRDefault="00C4553E" w:rsidP="00802514">
      <w:pPr>
        <w:shd w:val="clear" w:color="auto" w:fill="FFFFFF"/>
        <w:ind w:firstLine="709"/>
        <w:jc w:val="both"/>
        <w:rPr>
          <w:color w:val="1A1A1A"/>
        </w:rPr>
      </w:pPr>
      <w:r w:rsidRPr="00415897">
        <w:rPr>
          <w:color w:val="1A1A1A"/>
        </w:rPr>
        <w:t>Заслушивать на своих заседаниях должностных лиц администрации</w:t>
      </w:r>
      <w:r>
        <w:rPr>
          <w:color w:val="1A1A1A"/>
        </w:rPr>
        <w:t xml:space="preserve"> </w:t>
      </w:r>
      <w:proofErr w:type="spellStart"/>
      <w:r>
        <w:rPr>
          <w:color w:val="1A1A1A"/>
        </w:rPr>
        <w:t>Уржумского</w:t>
      </w:r>
      <w:proofErr w:type="spellEnd"/>
      <w:r>
        <w:rPr>
          <w:color w:val="1A1A1A"/>
        </w:rPr>
        <w:t xml:space="preserve"> муниципального района, </w:t>
      </w:r>
      <w:r w:rsidRPr="00415897">
        <w:rPr>
          <w:color w:val="1A1A1A"/>
        </w:rPr>
        <w:t xml:space="preserve"> ветеринарной службы, юридических</w:t>
      </w:r>
      <w:r>
        <w:rPr>
          <w:color w:val="1A1A1A"/>
        </w:rPr>
        <w:t xml:space="preserve"> </w:t>
      </w:r>
      <w:r w:rsidRPr="00415897">
        <w:rPr>
          <w:color w:val="1A1A1A"/>
        </w:rPr>
        <w:t>лиц, независимо от их ведомственной подчиненности и организационно-правовых форм, а</w:t>
      </w:r>
      <w:r>
        <w:rPr>
          <w:color w:val="1A1A1A"/>
        </w:rPr>
        <w:t xml:space="preserve"> </w:t>
      </w:r>
      <w:r w:rsidRPr="00415897">
        <w:rPr>
          <w:color w:val="1A1A1A"/>
        </w:rPr>
        <w:t xml:space="preserve">также должностных лиц, физических лиц по вопросам </w:t>
      </w:r>
      <w:r>
        <w:rPr>
          <w:color w:val="1A1A1A"/>
        </w:rPr>
        <w:t>выполнения решений комиссии.</w:t>
      </w:r>
      <w:r w:rsidRPr="00415897">
        <w:rPr>
          <w:color w:val="1A1A1A"/>
        </w:rPr>
        <w:t xml:space="preserve"> </w:t>
      </w:r>
    </w:p>
    <w:p w:rsidR="00C4553E" w:rsidRDefault="00C4553E" w:rsidP="00802514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 xml:space="preserve">4.2. Вносить в установленном порядке в </w:t>
      </w:r>
      <w:r>
        <w:rPr>
          <w:color w:val="000000"/>
          <w:sz w:val="28"/>
          <w:szCs w:val="28"/>
        </w:rPr>
        <w:t>а</w:t>
      </w:r>
      <w:r w:rsidRPr="009D603F">
        <w:rPr>
          <w:color w:val="000000"/>
          <w:sz w:val="28"/>
          <w:szCs w:val="28"/>
        </w:rPr>
        <w:t xml:space="preserve">дминистрацию муниципального района предложения по вопросам, требующим решения, в том числе о выделении дополнительных финансовых средств и материальных ресурсов, необходимых для выполнения Плана мероприятий по предупреждению и ликвидации заболеваний животных карантинными и особо опасными заболеваниями на территории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D603F">
        <w:rPr>
          <w:color w:val="000000"/>
          <w:sz w:val="28"/>
          <w:szCs w:val="28"/>
        </w:rPr>
        <w:t>Уржумского</w:t>
      </w:r>
      <w:proofErr w:type="spellEnd"/>
      <w:r w:rsidRPr="009D603F">
        <w:rPr>
          <w:color w:val="000000"/>
          <w:sz w:val="28"/>
          <w:szCs w:val="28"/>
        </w:rPr>
        <w:t xml:space="preserve"> муниципального района.</w:t>
      </w:r>
    </w:p>
    <w:p w:rsidR="00802514" w:rsidRPr="009D603F" w:rsidRDefault="00802514" w:rsidP="00802514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4553E" w:rsidRPr="009D603F" w:rsidRDefault="00C4553E" w:rsidP="00F93C30">
      <w:pPr>
        <w:pStyle w:val="3"/>
        <w:spacing w:before="0" w:after="240" w:line="276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D603F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9D603F">
        <w:rPr>
          <w:rFonts w:ascii="Times New Roman" w:hAnsi="Times New Roman"/>
          <w:sz w:val="28"/>
          <w:szCs w:val="28"/>
        </w:rPr>
        <w:t>Организация деятельности комиссии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 xml:space="preserve">5.1. Состав комиссии и Положение о ней утверждаются постановлением </w:t>
      </w:r>
      <w:r>
        <w:rPr>
          <w:color w:val="000000"/>
          <w:sz w:val="28"/>
          <w:szCs w:val="28"/>
        </w:rPr>
        <w:t>а</w:t>
      </w:r>
      <w:r w:rsidRPr="009D603F">
        <w:rPr>
          <w:color w:val="000000"/>
          <w:sz w:val="28"/>
          <w:szCs w:val="28"/>
        </w:rPr>
        <w:t xml:space="preserve">дминистрации </w:t>
      </w:r>
      <w:proofErr w:type="spellStart"/>
      <w:r w:rsidRPr="009D603F">
        <w:rPr>
          <w:color w:val="000000"/>
          <w:sz w:val="28"/>
          <w:szCs w:val="28"/>
        </w:rPr>
        <w:t>Уржумского</w:t>
      </w:r>
      <w:proofErr w:type="spellEnd"/>
      <w:r w:rsidRPr="009D603F">
        <w:rPr>
          <w:color w:val="000000"/>
          <w:sz w:val="28"/>
          <w:szCs w:val="28"/>
        </w:rPr>
        <w:t xml:space="preserve"> муниципального района.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 xml:space="preserve">5.2. Комиссию возглавляет председатель, который определяет основные направления деятельности комиссии, организует ее работу и проводит ее заседания. Председатель комиссии имеет заместителя. 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5.3. 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5.4. По решению председателя комиссии,</w:t>
      </w:r>
      <w:r>
        <w:rPr>
          <w:color w:val="000000"/>
          <w:sz w:val="28"/>
          <w:szCs w:val="28"/>
        </w:rPr>
        <w:t xml:space="preserve"> </w:t>
      </w:r>
      <w:r w:rsidRPr="009D603F">
        <w:rPr>
          <w:color w:val="000000"/>
          <w:sz w:val="28"/>
          <w:szCs w:val="28"/>
        </w:rPr>
        <w:t>а также в случае оперативной необходимости из членов комиссии может создаваться рабочая группа</w:t>
      </w:r>
      <w:r>
        <w:rPr>
          <w:color w:val="000000"/>
          <w:sz w:val="28"/>
          <w:szCs w:val="28"/>
        </w:rPr>
        <w:t xml:space="preserve">. </w:t>
      </w:r>
      <w:r w:rsidRPr="009D603F">
        <w:rPr>
          <w:color w:val="000000"/>
          <w:sz w:val="28"/>
          <w:szCs w:val="28"/>
        </w:rPr>
        <w:t>Организация и порядок</w:t>
      </w:r>
      <w:r>
        <w:rPr>
          <w:color w:val="000000"/>
          <w:sz w:val="28"/>
          <w:szCs w:val="28"/>
        </w:rPr>
        <w:t xml:space="preserve"> </w:t>
      </w:r>
      <w:r w:rsidRPr="009D603F">
        <w:rPr>
          <w:color w:val="000000"/>
          <w:sz w:val="28"/>
          <w:szCs w:val="28"/>
        </w:rPr>
        <w:t xml:space="preserve">деятельности </w:t>
      </w:r>
      <w:r w:rsidRPr="00044FA8">
        <w:rPr>
          <w:color w:val="000000"/>
          <w:sz w:val="28"/>
          <w:szCs w:val="28"/>
        </w:rPr>
        <w:t xml:space="preserve">рабочей группы </w:t>
      </w:r>
      <w:r w:rsidRPr="009D603F">
        <w:rPr>
          <w:color w:val="000000"/>
          <w:sz w:val="28"/>
          <w:szCs w:val="28"/>
        </w:rPr>
        <w:t xml:space="preserve">определяется </w:t>
      </w:r>
      <w:r>
        <w:rPr>
          <w:color w:val="000000"/>
          <w:sz w:val="28"/>
          <w:szCs w:val="28"/>
        </w:rPr>
        <w:t xml:space="preserve"> п</w:t>
      </w:r>
      <w:r w:rsidRPr="009D603F">
        <w:rPr>
          <w:color w:val="000000"/>
          <w:sz w:val="28"/>
          <w:szCs w:val="28"/>
        </w:rPr>
        <w:t>редседателем комиссии.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5.5. Заседания комиссии проводятся по мере необходимости, но не реже двух раз в год и считаются правомочными, если на них присутствует не менее половины ее членов.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Дату, повестку дня заседания и порядок его проведения определяет председатель комиссии</w:t>
      </w:r>
      <w:r>
        <w:rPr>
          <w:color w:val="000000"/>
          <w:sz w:val="28"/>
          <w:szCs w:val="28"/>
        </w:rPr>
        <w:t xml:space="preserve">, в случае отсутствия председателя комиссии </w:t>
      </w:r>
      <w:r w:rsidRPr="009D603F">
        <w:rPr>
          <w:color w:val="000000"/>
          <w:sz w:val="28"/>
          <w:szCs w:val="28"/>
        </w:rPr>
        <w:t xml:space="preserve"> его заместитель.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Заседание комиссии по поручению председателя комиссии может вести его заместитель.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 xml:space="preserve">5.6. Присутствие на заседании комиссии ее членов обязательно. Члены комиссии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письменной форме. 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lastRenderedPageBreak/>
        <w:t>При невозможности участия в заседании члены комиссии информируют об этом Председателя комиссии.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 xml:space="preserve">На заседание комиссии могут быть приглашены должностные лица органов местного самоуправления района, руководители организаций. 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Комиссия может рассматривать отдельные вопросы на закрытых заседаниях.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5.7.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председатель. В случае равенства голосов голос председателя является решающим.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 xml:space="preserve">Комиссия информирует граждан через средства массовой информации о вопросах, рассмотренных на ее заседаниях, и </w:t>
      </w:r>
      <w:proofErr w:type="gramStart"/>
      <w:r w:rsidRPr="009D603F">
        <w:rPr>
          <w:color w:val="000000"/>
          <w:sz w:val="28"/>
          <w:szCs w:val="28"/>
        </w:rPr>
        <w:t>о</w:t>
      </w:r>
      <w:proofErr w:type="gramEnd"/>
      <w:r w:rsidRPr="009D603F">
        <w:rPr>
          <w:color w:val="000000"/>
          <w:sz w:val="28"/>
          <w:szCs w:val="28"/>
        </w:rPr>
        <w:t xml:space="preserve"> принятых по этим вопросам решений.</w:t>
      </w:r>
    </w:p>
    <w:p w:rsidR="00C4553E" w:rsidRPr="009D603F" w:rsidRDefault="00C4553E" w:rsidP="00C4553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5.8. Организационное и информационное обеспечение деятельности комиссии осуществляется секретарем комиссии. В случае необходимости могут привлекаться члены комиссии.</w:t>
      </w:r>
    </w:p>
    <w:p w:rsidR="00C4553E" w:rsidRPr="009D603F" w:rsidRDefault="00C4553E" w:rsidP="00C4553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5.9. Для реализации возложенных на комиссию задач секретарь комиссии по поручению председателя комиссии:</w:t>
      </w:r>
    </w:p>
    <w:p w:rsidR="00C4553E" w:rsidRPr="009D603F" w:rsidRDefault="00C4553E" w:rsidP="00C4553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5.9.1. Осуществляет подготовку проектов планов работы комиссии, а также подготовку необходимых документов и аналитических материалов к заседаниям комиссии и обеспечивает проведение заседаний в установленный срок.</w:t>
      </w:r>
    </w:p>
    <w:p w:rsidR="00C4553E" w:rsidRPr="009D603F" w:rsidRDefault="00C4553E" w:rsidP="00C4553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5.9.2. Оформляет </w:t>
      </w:r>
      <w:hyperlink r:id="rId10" w:tooltip="Протоколы заседаний" w:history="1">
        <w:r w:rsidRPr="00C4553E">
          <w:rPr>
            <w:rStyle w:val="a4"/>
            <w:color w:val="auto"/>
            <w:sz w:val="28"/>
            <w:szCs w:val="28"/>
            <w:u w:val="none"/>
          </w:rPr>
          <w:t>протоколы</w:t>
        </w:r>
      </w:hyperlink>
      <w:r w:rsidRPr="009D603F">
        <w:rPr>
          <w:sz w:val="28"/>
          <w:szCs w:val="28"/>
        </w:rPr>
        <w:t> </w:t>
      </w:r>
      <w:r w:rsidRPr="009D603F">
        <w:rPr>
          <w:color w:val="000000"/>
          <w:sz w:val="28"/>
          <w:szCs w:val="28"/>
        </w:rPr>
        <w:t>заседания комиссии</w:t>
      </w:r>
      <w:r>
        <w:rPr>
          <w:color w:val="000000"/>
          <w:sz w:val="28"/>
          <w:szCs w:val="28"/>
        </w:rPr>
        <w:t xml:space="preserve">,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принятых комиссией решений, участвует в соответствии </w:t>
      </w:r>
      <w:r w:rsidRPr="009D603F">
        <w:rPr>
          <w:color w:val="000000"/>
          <w:sz w:val="28"/>
          <w:szCs w:val="28"/>
        </w:rPr>
        <w:t>с поручениями в подготовке проектов докладов для председателя комиссии.</w:t>
      </w:r>
    </w:p>
    <w:p w:rsidR="00C4553E" w:rsidRPr="009D603F" w:rsidRDefault="00C4553E" w:rsidP="00C4553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5.9.</w:t>
      </w:r>
      <w:r>
        <w:rPr>
          <w:color w:val="000000"/>
          <w:sz w:val="28"/>
          <w:szCs w:val="28"/>
        </w:rPr>
        <w:t>3</w:t>
      </w:r>
      <w:r w:rsidRPr="009D603F">
        <w:rPr>
          <w:color w:val="000000"/>
          <w:sz w:val="28"/>
          <w:szCs w:val="28"/>
        </w:rPr>
        <w:t>. Принимает</w:t>
      </w:r>
      <w:r>
        <w:rPr>
          <w:color w:val="000000"/>
          <w:sz w:val="28"/>
          <w:szCs w:val="28"/>
        </w:rPr>
        <w:t xml:space="preserve"> участие </w:t>
      </w:r>
      <w:r w:rsidRPr="009D603F">
        <w:rPr>
          <w:color w:val="000000"/>
          <w:sz w:val="28"/>
          <w:szCs w:val="28"/>
        </w:rPr>
        <w:t>в пределах своей компетенции</w:t>
      </w:r>
      <w:r>
        <w:rPr>
          <w:color w:val="000000"/>
          <w:sz w:val="28"/>
          <w:szCs w:val="28"/>
        </w:rPr>
        <w:t xml:space="preserve"> в</w:t>
      </w:r>
      <w:r w:rsidRPr="009D603F">
        <w:rPr>
          <w:color w:val="000000"/>
          <w:sz w:val="28"/>
          <w:szCs w:val="28"/>
        </w:rPr>
        <w:t xml:space="preserve"> подготовке нормативно правовых актов </w:t>
      </w:r>
      <w:r>
        <w:rPr>
          <w:color w:val="000000"/>
          <w:sz w:val="28"/>
          <w:szCs w:val="28"/>
        </w:rPr>
        <w:t>а</w:t>
      </w:r>
      <w:r w:rsidRPr="00A66A48">
        <w:rPr>
          <w:color w:val="000000"/>
          <w:sz w:val="28"/>
          <w:szCs w:val="28"/>
        </w:rPr>
        <w:t>дмини</w:t>
      </w:r>
      <w:r>
        <w:rPr>
          <w:color w:val="000000"/>
          <w:sz w:val="28"/>
          <w:szCs w:val="28"/>
        </w:rPr>
        <w:t>с</w:t>
      </w:r>
      <w:r w:rsidRPr="00A66A48">
        <w:rPr>
          <w:color w:val="000000"/>
          <w:sz w:val="28"/>
          <w:szCs w:val="28"/>
        </w:rPr>
        <w:t xml:space="preserve">трации </w:t>
      </w:r>
      <w:proofErr w:type="spellStart"/>
      <w:r w:rsidRPr="00A66A48">
        <w:rPr>
          <w:color w:val="000000"/>
          <w:sz w:val="28"/>
          <w:szCs w:val="28"/>
        </w:rPr>
        <w:t>Ур</w:t>
      </w:r>
      <w:r>
        <w:rPr>
          <w:color w:val="000000"/>
          <w:sz w:val="28"/>
          <w:szCs w:val="28"/>
        </w:rPr>
        <w:t>ж</w:t>
      </w:r>
      <w:r w:rsidRPr="00A66A4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</w:t>
      </w:r>
      <w:r w:rsidRPr="00A66A48">
        <w:rPr>
          <w:color w:val="000000"/>
          <w:sz w:val="28"/>
          <w:szCs w:val="28"/>
        </w:rPr>
        <w:t>ского</w:t>
      </w:r>
      <w:proofErr w:type="spellEnd"/>
      <w:r w:rsidRPr="00A66A48">
        <w:rPr>
          <w:color w:val="000000"/>
          <w:sz w:val="28"/>
          <w:szCs w:val="28"/>
        </w:rPr>
        <w:t xml:space="preserve"> муниципального района </w:t>
      </w:r>
      <w:r w:rsidRPr="009D603F">
        <w:rPr>
          <w:color w:val="000000"/>
          <w:sz w:val="28"/>
          <w:szCs w:val="28"/>
        </w:rPr>
        <w:t>по вопросам предупреждения и ликвидации заболеваний человека и животных карантинны</w:t>
      </w:r>
      <w:r>
        <w:rPr>
          <w:color w:val="000000"/>
          <w:sz w:val="28"/>
          <w:szCs w:val="28"/>
        </w:rPr>
        <w:t>ми</w:t>
      </w:r>
      <w:r w:rsidRPr="009D603F">
        <w:rPr>
          <w:color w:val="000000"/>
          <w:sz w:val="28"/>
          <w:szCs w:val="28"/>
        </w:rPr>
        <w:t xml:space="preserve"> и особо опасными болезнями на территории района,</w:t>
      </w:r>
      <w:r>
        <w:rPr>
          <w:color w:val="000000"/>
          <w:sz w:val="28"/>
          <w:szCs w:val="28"/>
        </w:rPr>
        <w:t xml:space="preserve"> </w:t>
      </w:r>
      <w:r w:rsidRPr="009D603F">
        <w:rPr>
          <w:color w:val="000000"/>
          <w:sz w:val="28"/>
          <w:szCs w:val="28"/>
        </w:rPr>
        <w:t>а также организует привлечение специалистов для выработки мероприятий по данным вопросам.</w:t>
      </w:r>
    </w:p>
    <w:p w:rsidR="00C4553E" w:rsidRDefault="00C4553E" w:rsidP="00C4553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603F">
        <w:rPr>
          <w:color w:val="000000"/>
          <w:sz w:val="28"/>
          <w:szCs w:val="28"/>
        </w:rPr>
        <w:t>5.10. Решения</w:t>
      </w:r>
      <w:r>
        <w:rPr>
          <w:color w:val="000000"/>
          <w:sz w:val="28"/>
          <w:szCs w:val="28"/>
        </w:rPr>
        <w:t xml:space="preserve"> комиссии,</w:t>
      </w:r>
      <w:r w:rsidRPr="009D603F">
        <w:rPr>
          <w:color w:val="000000"/>
          <w:sz w:val="28"/>
          <w:szCs w:val="28"/>
        </w:rPr>
        <w:t xml:space="preserve"> прин</w:t>
      </w:r>
      <w:r>
        <w:rPr>
          <w:color w:val="000000"/>
          <w:sz w:val="28"/>
          <w:szCs w:val="28"/>
        </w:rPr>
        <w:t>имаемые в соответствии</w:t>
      </w:r>
      <w:r w:rsidRPr="009D60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D603F">
        <w:rPr>
          <w:color w:val="000000"/>
          <w:sz w:val="28"/>
          <w:szCs w:val="28"/>
        </w:rPr>
        <w:t xml:space="preserve"> ее компетенци</w:t>
      </w:r>
      <w:r>
        <w:rPr>
          <w:color w:val="000000"/>
          <w:sz w:val="28"/>
          <w:szCs w:val="28"/>
        </w:rPr>
        <w:t>ей</w:t>
      </w:r>
      <w:r w:rsidRPr="009D603F">
        <w:rPr>
          <w:color w:val="000000"/>
          <w:sz w:val="28"/>
          <w:szCs w:val="28"/>
        </w:rPr>
        <w:t xml:space="preserve">, являются обязательными </w:t>
      </w:r>
      <w:r>
        <w:rPr>
          <w:color w:val="000000"/>
          <w:sz w:val="28"/>
          <w:szCs w:val="28"/>
        </w:rPr>
        <w:t>всеми физическими и юридическими лицами, которым они адресованы.</w:t>
      </w:r>
      <w:r w:rsidRPr="009D603F">
        <w:rPr>
          <w:color w:val="000000"/>
          <w:sz w:val="28"/>
          <w:szCs w:val="28"/>
        </w:rPr>
        <w:t xml:space="preserve"> </w:t>
      </w:r>
    </w:p>
    <w:p w:rsidR="00C4553E" w:rsidRDefault="00C4553E" w:rsidP="00C4553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C4553E" w:rsidRPr="009D603F" w:rsidRDefault="00C4553E" w:rsidP="00C4553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О.В.Ширяева</w:t>
      </w:r>
      <w:proofErr w:type="spellEnd"/>
    </w:p>
    <w:p w:rsidR="00C4553E" w:rsidRPr="00087D86" w:rsidRDefault="00C4553E" w:rsidP="00C4553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6"/>
          <w:szCs w:val="26"/>
        </w:rPr>
      </w:pPr>
    </w:p>
    <w:p w:rsidR="00C4553E" w:rsidRDefault="00C4553E" w:rsidP="000864A7">
      <w:pPr>
        <w:tabs>
          <w:tab w:val="left" w:pos="709"/>
        </w:tabs>
        <w:spacing w:before="60" w:after="60"/>
        <w:jc w:val="center"/>
      </w:pPr>
    </w:p>
    <w:p w:rsidR="00C4553E" w:rsidRDefault="00C4553E" w:rsidP="00805902">
      <w:pPr>
        <w:tabs>
          <w:tab w:val="left" w:pos="709"/>
        </w:tabs>
        <w:spacing w:before="60" w:after="60"/>
      </w:pPr>
      <w:bookmarkStart w:id="0" w:name="_GoBack"/>
      <w:bookmarkEnd w:id="0"/>
    </w:p>
    <w:sectPr w:rsidR="00C4553E" w:rsidSect="00802514">
      <w:headerReference w:type="first" r:id="rId11"/>
      <w:pgSz w:w="11906" w:h="16838"/>
      <w:pgMar w:top="851" w:right="680" w:bottom="1191" w:left="1588" w:header="720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FA" w:rsidRDefault="00D147FA" w:rsidP="00326209">
      <w:pPr>
        <w:spacing w:line="240" w:lineRule="auto"/>
      </w:pPr>
      <w:r>
        <w:separator/>
      </w:r>
    </w:p>
  </w:endnote>
  <w:endnote w:type="continuationSeparator" w:id="0">
    <w:p w:rsidR="00D147FA" w:rsidRDefault="00D147FA" w:rsidP="00326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FA" w:rsidRDefault="00D147FA" w:rsidP="00326209">
      <w:pPr>
        <w:spacing w:line="240" w:lineRule="auto"/>
      </w:pPr>
      <w:r>
        <w:separator/>
      </w:r>
    </w:p>
  </w:footnote>
  <w:footnote w:type="continuationSeparator" w:id="0">
    <w:p w:rsidR="00D147FA" w:rsidRDefault="00D147FA" w:rsidP="00326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5E" w:rsidRDefault="00E6155E" w:rsidP="00E6155E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Lucida Sans Unicode" w:cs="Times New Roman"/>
        <w:b w:val="0"/>
        <w:bCs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9685D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0A3955"/>
    <w:multiLevelType w:val="multilevel"/>
    <w:tmpl w:val="0419001F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37" w:hanging="432"/>
      </w:pPr>
    </w:lvl>
    <w:lvl w:ilvl="2">
      <w:start w:val="1"/>
      <w:numFmt w:val="decimal"/>
      <w:lvlText w:val="%1.%2.%3."/>
      <w:lvlJc w:val="left"/>
      <w:pPr>
        <w:ind w:left="4769" w:hanging="504"/>
      </w:pPr>
    </w:lvl>
    <w:lvl w:ilvl="3">
      <w:start w:val="1"/>
      <w:numFmt w:val="decimal"/>
      <w:lvlText w:val="%1.%2.%3.%4."/>
      <w:lvlJc w:val="left"/>
      <w:pPr>
        <w:ind w:left="5273" w:hanging="648"/>
      </w:pPr>
    </w:lvl>
    <w:lvl w:ilvl="4">
      <w:start w:val="1"/>
      <w:numFmt w:val="decimal"/>
      <w:lvlText w:val="%1.%2.%3.%4.%5."/>
      <w:lvlJc w:val="left"/>
      <w:pPr>
        <w:ind w:left="5777" w:hanging="792"/>
      </w:pPr>
    </w:lvl>
    <w:lvl w:ilvl="5">
      <w:start w:val="1"/>
      <w:numFmt w:val="decimal"/>
      <w:lvlText w:val="%1.%2.%3.%4.%5.%6."/>
      <w:lvlJc w:val="left"/>
      <w:pPr>
        <w:ind w:left="6281" w:hanging="936"/>
      </w:pPr>
    </w:lvl>
    <w:lvl w:ilvl="6">
      <w:start w:val="1"/>
      <w:numFmt w:val="decimal"/>
      <w:lvlText w:val="%1.%2.%3.%4.%5.%6.%7."/>
      <w:lvlJc w:val="left"/>
      <w:pPr>
        <w:ind w:left="6785" w:hanging="1080"/>
      </w:pPr>
    </w:lvl>
    <w:lvl w:ilvl="7">
      <w:start w:val="1"/>
      <w:numFmt w:val="decimal"/>
      <w:lvlText w:val="%1.%2.%3.%4.%5.%6.%7.%8."/>
      <w:lvlJc w:val="left"/>
      <w:pPr>
        <w:ind w:left="7289" w:hanging="1224"/>
      </w:pPr>
    </w:lvl>
    <w:lvl w:ilvl="8">
      <w:start w:val="1"/>
      <w:numFmt w:val="decimal"/>
      <w:lvlText w:val="%1.%2.%3.%4.%5.%6.%7.%8.%9."/>
      <w:lvlJc w:val="left"/>
      <w:pPr>
        <w:ind w:left="7865" w:hanging="1440"/>
      </w:pPr>
    </w:lvl>
  </w:abstractNum>
  <w:abstractNum w:abstractNumId="5">
    <w:nsid w:val="57506B16"/>
    <w:multiLevelType w:val="hybridMultilevel"/>
    <w:tmpl w:val="92D6C624"/>
    <w:lvl w:ilvl="0" w:tplc="46467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0F129E"/>
    <w:multiLevelType w:val="multilevel"/>
    <w:tmpl w:val="BD12E9D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C5"/>
    <w:rsid w:val="00015787"/>
    <w:rsid w:val="000441A9"/>
    <w:rsid w:val="00062DB7"/>
    <w:rsid w:val="00081BB2"/>
    <w:rsid w:val="000864A7"/>
    <w:rsid w:val="00090063"/>
    <w:rsid w:val="000958F2"/>
    <w:rsid w:val="000A2F56"/>
    <w:rsid w:val="000D4106"/>
    <w:rsid w:val="000E4ECE"/>
    <w:rsid w:val="000E519B"/>
    <w:rsid w:val="000F238D"/>
    <w:rsid w:val="000F2D55"/>
    <w:rsid w:val="001168BD"/>
    <w:rsid w:val="00117537"/>
    <w:rsid w:val="00147FFD"/>
    <w:rsid w:val="001830B8"/>
    <w:rsid w:val="00184209"/>
    <w:rsid w:val="001A177C"/>
    <w:rsid w:val="001A3124"/>
    <w:rsid w:val="0020498E"/>
    <w:rsid w:val="00222CCF"/>
    <w:rsid w:val="00233A2A"/>
    <w:rsid w:val="00235D12"/>
    <w:rsid w:val="002773A4"/>
    <w:rsid w:val="00295141"/>
    <w:rsid w:val="002A647D"/>
    <w:rsid w:val="002B2D71"/>
    <w:rsid w:val="002E5A65"/>
    <w:rsid w:val="002F0619"/>
    <w:rsid w:val="002F4CDC"/>
    <w:rsid w:val="00326209"/>
    <w:rsid w:val="00345653"/>
    <w:rsid w:val="00351099"/>
    <w:rsid w:val="00366465"/>
    <w:rsid w:val="003C2B78"/>
    <w:rsid w:val="003D3FE9"/>
    <w:rsid w:val="003E164B"/>
    <w:rsid w:val="003E2589"/>
    <w:rsid w:val="003E7EA0"/>
    <w:rsid w:val="00400774"/>
    <w:rsid w:val="004023E7"/>
    <w:rsid w:val="00407833"/>
    <w:rsid w:val="0041543E"/>
    <w:rsid w:val="00421C8D"/>
    <w:rsid w:val="00426A13"/>
    <w:rsid w:val="0043412A"/>
    <w:rsid w:val="00442FB8"/>
    <w:rsid w:val="004437CD"/>
    <w:rsid w:val="00455583"/>
    <w:rsid w:val="00490E35"/>
    <w:rsid w:val="004A6DAD"/>
    <w:rsid w:val="004A7AB2"/>
    <w:rsid w:val="004B2AA0"/>
    <w:rsid w:val="004C5470"/>
    <w:rsid w:val="004D353B"/>
    <w:rsid w:val="004F13CC"/>
    <w:rsid w:val="004F6A3E"/>
    <w:rsid w:val="005074AE"/>
    <w:rsid w:val="00521347"/>
    <w:rsid w:val="005248E1"/>
    <w:rsid w:val="00525BA0"/>
    <w:rsid w:val="00531A19"/>
    <w:rsid w:val="00561979"/>
    <w:rsid w:val="00580ABF"/>
    <w:rsid w:val="005862AA"/>
    <w:rsid w:val="005A2084"/>
    <w:rsid w:val="005C0F0C"/>
    <w:rsid w:val="005C5ADE"/>
    <w:rsid w:val="006056D6"/>
    <w:rsid w:val="00635144"/>
    <w:rsid w:val="006359E5"/>
    <w:rsid w:val="006913F2"/>
    <w:rsid w:val="00695E41"/>
    <w:rsid w:val="006A2FDD"/>
    <w:rsid w:val="006B1D85"/>
    <w:rsid w:val="006B344B"/>
    <w:rsid w:val="006C2C4B"/>
    <w:rsid w:val="006D1700"/>
    <w:rsid w:val="006E1DA3"/>
    <w:rsid w:val="006E1F5C"/>
    <w:rsid w:val="00702A9F"/>
    <w:rsid w:val="007031F3"/>
    <w:rsid w:val="00721BF6"/>
    <w:rsid w:val="007349AA"/>
    <w:rsid w:val="00746874"/>
    <w:rsid w:val="00754D30"/>
    <w:rsid w:val="00777A83"/>
    <w:rsid w:val="007A30F6"/>
    <w:rsid w:val="007A31A7"/>
    <w:rsid w:val="007B0C70"/>
    <w:rsid w:val="007C657A"/>
    <w:rsid w:val="00802514"/>
    <w:rsid w:val="00802F48"/>
    <w:rsid w:val="00805902"/>
    <w:rsid w:val="00807ACE"/>
    <w:rsid w:val="00810EE4"/>
    <w:rsid w:val="008306FB"/>
    <w:rsid w:val="00836178"/>
    <w:rsid w:val="00871029"/>
    <w:rsid w:val="008731BB"/>
    <w:rsid w:val="008844ED"/>
    <w:rsid w:val="00896C90"/>
    <w:rsid w:val="008A7E99"/>
    <w:rsid w:val="008D40C2"/>
    <w:rsid w:val="008E0CD7"/>
    <w:rsid w:val="008E498A"/>
    <w:rsid w:val="008E6B08"/>
    <w:rsid w:val="009236C0"/>
    <w:rsid w:val="0092550D"/>
    <w:rsid w:val="009264B8"/>
    <w:rsid w:val="00930986"/>
    <w:rsid w:val="009422D5"/>
    <w:rsid w:val="00962A32"/>
    <w:rsid w:val="00970620"/>
    <w:rsid w:val="00985459"/>
    <w:rsid w:val="009B3121"/>
    <w:rsid w:val="009B7447"/>
    <w:rsid w:val="009C0D0B"/>
    <w:rsid w:val="009D1DB5"/>
    <w:rsid w:val="009D7D27"/>
    <w:rsid w:val="009E18BF"/>
    <w:rsid w:val="009E2625"/>
    <w:rsid w:val="00A25EE1"/>
    <w:rsid w:val="00A47BD6"/>
    <w:rsid w:val="00A87E98"/>
    <w:rsid w:val="00A97DC5"/>
    <w:rsid w:val="00AC47D3"/>
    <w:rsid w:val="00AD33D2"/>
    <w:rsid w:val="00AD3637"/>
    <w:rsid w:val="00AF0C7A"/>
    <w:rsid w:val="00B137DD"/>
    <w:rsid w:val="00B30EDC"/>
    <w:rsid w:val="00B55C4D"/>
    <w:rsid w:val="00B86151"/>
    <w:rsid w:val="00BB2126"/>
    <w:rsid w:val="00BC1591"/>
    <w:rsid w:val="00BE5806"/>
    <w:rsid w:val="00C03DA8"/>
    <w:rsid w:val="00C4553E"/>
    <w:rsid w:val="00C462E0"/>
    <w:rsid w:val="00C63438"/>
    <w:rsid w:val="00C63676"/>
    <w:rsid w:val="00C722E8"/>
    <w:rsid w:val="00C90614"/>
    <w:rsid w:val="00C90864"/>
    <w:rsid w:val="00C912C5"/>
    <w:rsid w:val="00C973B6"/>
    <w:rsid w:val="00CC159C"/>
    <w:rsid w:val="00CD28F6"/>
    <w:rsid w:val="00CD7598"/>
    <w:rsid w:val="00CE2981"/>
    <w:rsid w:val="00D027B6"/>
    <w:rsid w:val="00D147FA"/>
    <w:rsid w:val="00D16186"/>
    <w:rsid w:val="00D2157B"/>
    <w:rsid w:val="00D47945"/>
    <w:rsid w:val="00D566C2"/>
    <w:rsid w:val="00D70A66"/>
    <w:rsid w:val="00D83DAC"/>
    <w:rsid w:val="00D95671"/>
    <w:rsid w:val="00D96C9D"/>
    <w:rsid w:val="00DB494A"/>
    <w:rsid w:val="00DB5536"/>
    <w:rsid w:val="00DC26CE"/>
    <w:rsid w:val="00DF6147"/>
    <w:rsid w:val="00E2224F"/>
    <w:rsid w:val="00E23525"/>
    <w:rsid w:val="00E35ED7"/>
    <w:rsid w:val="00E6155E"/>
    <w:rsid w:val="00E96644"/>
    <w:rsid w:val="00ED1971"/>
    <w:rsid w:val="00EF5045"/>
    <w:rsid w:val="00F47FD5"/>
    <w:rsid w:val="00F61410"/>
    <w:rsid w:val="00F66B9F"/>
    <w:rsid w:val="00F72005"/>
    <w:rsid w:val="00F75204"/>
    <w:rsid w:val="00F93C30"/>
    <w:rsid w:val="00FA089A"/>
    <w:rsid w:val="00FA1140"/>
    <w:rsid w:val="00FB1009"/>
    <w:rsid w:val="00FD34AB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cs="Calibri"/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4553E"/>
    <w:pPr>
      <w:keepNext/>
      <w:suppressAutoHyphens w:val="0"/>
      <w:spacing w:before="240" w:after="60" w:line="240" w:lineRule="auto"/>
      <w:outlineLvl w:val="2"/>
    </w:pPr>
    <w:rPr>
      <w:rFonts w:ascii="Cambria" w:hAnsi="Cambria" w:cs="Times New Roman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Lucida Sans Unicode" w:cs="Times New Roman"/>
      <w:b w:val="0"/>
      <w:bCs/>
      <w:color w:val="000000"/>
      <w:spacing w:val="-1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8">
    <w:name w:val="Основной шрифт абзаца8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character" w:customStyle="1" w:styleId="11">
    <w:name w:val="Текст выноски Знак1"/>
    <w:rPr>
      <w:rFonts w:ascii="Tahoma" w:hAnsi="Tahoma" w:cs="Tahoma"/>
      <w:kern w:val="1"/>
      <w:sz w:val="16"/>
      <w:szCs w:val="16"/>
    </w:rPr>
  </w:style>
  <w:style w:type="character" w:customStyle="1" w:styleId="a6">
    <w:name w:val="Верхний колонтитул Знак"/>
    <w:uiPriority w:val="99"/>
    <w:rPr>
      <w:rFonts w:cs="Calibri"/>
      <w:kern w:val="1"/>
      <w:sz w:val="28"/>
      <w:szCs w:val="28"/>
    </w:rPr>
  </w:style>
  <w:style w:type="character" w:customStyle="1" w:styleId="a7">
    <w:name w:val="Нижний колонтитул Знак"/>
    <w:uiPriority w:val="99"/>
    <w:rPr>
      <w:rFonts w:cs="Calibri"/>
      <w:kern w:val="1"/>
      <w:sz w:val="28"/>
      <w:szCs w:val="28"/>
    </w:rPr>
  </w:style>
  <w:style w:type="character" w:customStyle="1" w:styleId="a8">
    <w:name w:val="Схема документа Знак"/>
    <w:rPr>
      <w:rFonts w:ascii="Tahoma" w:hAnsi="Tahoma" w:cs="Tahoma"/>
      <w:kern w:val="1"/>
      <w:sz w:val="16"/>
      <w:szCs w:val="16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 w:cs="Calibri"/>
      <w:b/>
      <w:bCs/>
      <w:kern w:val="1"/>
      <w:sz w:val="22"/>
      <w:szCs w:val="22"/>
      <w:lang w:eastAsia="ar-SA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c">
    <w:name w:val="Содержимое таблицы"/>
    <w:basedOn w:val="a"/>
    <w:pPr>
      <w:widowControl w:val="0"/>
      <w:suppressLineNumbers/>
    </w:pPr>
    <w:rPr>
      <w:rFonts w:ascii="Arial" w:eastAsia="Lucida Sans Unicode" w:hAnsi="Arial" w:cs="Times New Roman"/>
      <w:sz w:val="20"/>
      <w:szCs w:val="24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Arial" w:hAnsi="Arial" w:cs="Arial"/>
      <w:kern w:val="1"/>
      <w:lang w:eastAsia="ar-SA"/>
    </w:rPr>
  </w:style>
  <w:style w:type="paragraph" w:customStyle="1" w:styleId="16">
    <w:name w:val="Абзац списка1"/>
    <w:basedOn w:val="a"/>
    <w:pPr>
      <w:spacing w:after="200"/>
      <w:ind w:left="720"/>
    </w:pPr>
  </w:style>
  <w:style w:type="paragraph" w:styleId="ad">
    <w:name w:val="No Spacing"/>
    <w:qFormat/>
    <w:pPr>
      <w:suppressLineNumbers/>
      <w:suppressAutoHyphens/>
    </w:pPr>
    <w:rPr>
      <w:rFonts w:cs="Calibri"/>
      <w:kern w:val="1"/>
      <w:sz w:val="28"/>
      <w:szCs w:val="28"/>
      <w:lang w:eastAsia="ar-SA"/>
    </w:rPr>
  </w:style>
  <w:style w:type="paragraph" w:styleId="ae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Заголовок таблицы"/>
    <w:basedOn w:val="ac"/>
    <w:pPr>
      <w:jc w:val="center"/>
    </w:pPr>
    <w:rPr>
      <w:b/>
      <w:bCs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7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widowControl w:val="0"/>
      <w:suppressLineNumbers/>
      <w:spacing w:line="240" w:lineRule="auto"/>
      <w:textAlignment w:val="baseline"/>
    </w:pPr>
    <w:rPr>
      <w:rFonts w:ascii="Arial" w:eastAsia="Lucida Sans Unicode" w:hAnsi="Arial" w:cs="Tahoma"/>
      <w:sz w:val="21"/>
      <w:szCs w:val="24"/>
    </w:rPr>
  </w:style>
  <w:style w:type="character" w:customStyle="1" w:styleId="WW8Num9z0">
    <w:name w:val="WW8Num9z0"/>
    <w:rsid w:val="00455583"/>
    <w:rPr>
      <w:rFonts w:ascii="Symbol" w:hAnsi="Symbol" w:cs="OpenSymbol"/>
      <w:sz w:val="28"/>
      <w:szCs w:val="28"/>
    </w:rPr>
  </w:style>
  <w:style w:type="character" w:customStyle="1" w:styleId="WW8Num6z4">
    <w:name w:val="WW8Num6z4"/>
    <w:rsid w:val="00455583"/>
  </w:style>
  <w:style w:type="table" w:styleId="af2">
    <w:name w:val="Table Grid"/>
    <w:basedOn w:val="a1"/>
    <w:uiPriority w:val="59"/>
    <w:rsid w:val="00455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236C0"/>
    <w:pPr>
      <w:ind w:left="720"/>
      <w:contextualSpacing/>
    </w:pPr>
  </w:style>
  <w:style w:type="table" w:customStyle="1" w:styleId="18">
    <w:name w:val="Сетка таблицы1"/>
    <w:basedOn w:val="a1"/>
    <w:next w:val="af2"/>
    <w:uiPriority w:val="59"/>
    <w:rsid w:val="003664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4553E"/>
    <w:rPr>
      <w:rFonts w:ascii="Cambria" w:hAnsi="Cambria"/>
      <w:b/>
      <w:bCs/>
      <w:sz w:val="26"/>
      <w:szCs w:val="26"/>
    </w:rPr>
  </w:style>
  <w:style w:type="paragraph" w:styleId="af4">
    <w:name w:val="Normal (Web)"/>
    <w:basedOn w:val="a"/>
    <w:uiPriority w:val="99"/>
    <w:rsid w:val="00C4553E"/>
    <w:pPr>
      <w:suppressAutoHyphens w:val="0"/>
      <w:spacing w:before="100" w:beforeAutospacing="1" w:after="100" w:afterAutospacing="1" w:line="240" w:lineRule="auto"/>
    </w:pPr>
    <w:rPr>
      <w:rFonts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C4553E"/>
    <w:pPr>
      <w:suppressAutoHyphens w:val="0"/>
      <w:spacing w:before="100" w:beforeAutospacing="1" w:after="100" w:afterAutospacing="1" w:line="240" w:lineRule="auto"/>
    </w:pPr>
    <w:rPr>
      <w:rFonts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cs="Calibri"/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4553E"/>
    <w:pPr>
      <w:keepNext/>
      <w:suppressAutoHyphens w:val="0"/>
      <w:spacing w:before="240" w:after="60" w:line="240" w:lineRule="auto"/>
      <w:outlineLvl w:val="2"/>
    </w:pPr>
    <w:rPr>
      <w:rFonts w:ascii="Cambria" w:hAnsi="Cambria" w:cs="Times New Roman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Lucida Sans Unicode" w:cs="Times New Roman"/>
      <w:b w:val="0"/>
      <w:bCs/>
      <w:color w:val="000000"/>
      <w:spacing w:val="-1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8">
    <w:name w:val="Основной шрифт абзаца8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character" w:customStyle="1" w:styleId="11">
    <w:name w:val="Текст выноски Знак1"/>
    <w:rPr>
      <w:rFonts w:ascii="Tahoma" w:hAnsi="Tahoma" w:cs="Tahoma"/>
      <w:kern w:val="1"/>
      <w:sz w:val="16"/>
      <w:szCs w:val="16"/>
    </w:rPr>
  </w:style>
  <w:style w:type="character" w:customStyle="1" w:styleId="a6">
    <w:name w:val="Верхний колонтитул Знак"/>
    <w:uiPriority w:val="99"/>
    <w:rPr>
      <w:rFonts w:cs="Calibri"/>
      <w:kern w:val="1"/>
      <w:sz w:val="28"/>
      <w:szCs w:val="28"/>
    </w:rPr>
  </w:style>
  <w:style w:type="character" w:customStyle="1" w:styleId="a7">
    <w:name w:val="Нижний колонтитул Знак"/>
    <w:uiPriority w:val="99"/>
    <w:rPr>
      <w:rFonts w:cs="Calibri"/>
      <w:kern w:val="1"/>
      <w:sz w:val="28"/>
      <w:szCs w:val="28"/>
    </w:rPr>
  </w:style>
  <w:style w:type="character" w:customStyle="1" w:styleId="a8">
    <w:name w:val="Схема документа Знак"/>
    <w:rPr>
      <w:rFonts w:ascii="Tahoma" w:hAnsi="Tahoma" w:cs="Tahoma"/>
      <w:kern w:val="1"/>
      <w:sz w:val="16"/>
      <w:szCs w:val="16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 w:cs="Calibri"/>
      <w:b/>
      <w:bCs/>
      <w:kern w:val="1"/>
      <w:sz w:val="22"/>
      <w:szCs w:val="22"/>
      <w:lang w:eastAsia="ar-SA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c">
    <w:name w:val="Содержимое таблицы"/>
    <w:basedOn w:val="a"/>
    <w:pPr>
      <w:widowControl w:val="0"/>
      <w:suppressLineNumbers/>
    </w:pPr>
    <w:rPr>
      <w:rFonts w:ascii="Arial" w:eastAsia="Lucida Sans Unicode" w:hAnsi="Arial" w:cs="Times New Roman"/>
      <w:sz w:val="20"/>
      <w:szCs w:val="24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Arial" w:hAnsi="Arial" w:cs="Arial"/>
      <w:kern w:val="1"/>
      <w:lang w:eastAsia="ar-SA"/>
    </w:rPr>
  </w:style>
  <w:style w:type="paragraph" w:customStyle="1" w:styleId="16">
    <w:name w:val="Абзац списка1"/>
    <w:basedOn w:val="a"/>
    <w:pPr>
      <w:spacing w:after="200"/>
      <w:ind w:left="720"/>
    </w:pPr>
  </w:style>
  <w:style w:type="paragraph" w:styleId="ad">
    <w:name w:val="No Spacing"/>
    <w:qFormat/>
    <w:pPr>
      <w:suppressLineNumbers/>
      <w:suppressAutoHyphens/>
    </w:pPr>
    <w:rPr>
      <w:rFonts w:cs="Calibri"/>
      <w:kern w:val="1"/>
      <w:sz w:val="28"/>
      <w:szCs w:val="28"/>
      <w:lang w:eastAsia="ar-SA"/>
    </w:rPr>
  </w:style>
  <w:style w:type="paragraph" w:styleId="ae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Заголовок таблицы"/>
    <w:basedOn w:val="ac"/>
    <w:pPr>
      <w:jc w:val="center"/>
    </w:pPr>
    <w:rPr>
      <w:b/>
      <w:bCs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7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widowControl w:val="0"/>
      <w:suppressLineNumbers/>
      <w:spacing w:line="240" w:lineRule="auto"/>
      <w:textAlignment w:val="baseline"/>
    </w:pPr>
    <w:rPr>
      <w:rFonts w:ascii="Arial" w:eastAsia="Lucida Sans Unicode" w:hAnsi="Arial" w:cs="Tahoma"/>
      <w:sz w:val="21"/>
      <w:szCs w:val="24"/>
    </w:rPr>
  </w:style>
  <w:style w:type="character" w:customStyle="1" w:styleId="WW8Num9z0">
    <w:name w:val="WW8Num9z0"/>
    <w:rsid w:val="00455583"/>
    <w:rPr>
      <w:rFonts w:ascii="Symbol" w:hAnsi="Symbol" w:cs="OpenSymbol"/>
      <w:sz w:val="28"/>
      <w:szCs w:val="28"/>
    </w:rPr>
  </w:style>
  <w:style w:type="character" w:customStyle="1" w:styleId="WW8Num6z4">
    <w:name w:val="WW8Num6z4"/>
    <w:rsid w:val="00455583"/>
  </w:style>
  <w:style w:type="table" w:styleId="af2">
    <w:name w:val="Table Grid"/>
    <w:basedOn w:val="a1"/>
    <w:uiPriority w:val="59"/>
    <w:rsid w:val="00455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236C0"/>
    <w:pPr>
      <w:ind w:left="720"/>
      <w:contextualSpacing/>
    </w:pPr>
  </w:style>
  <w:style w:type="table" w:customStyle="1" w:styleId="18">
    <w:name w:val="Сетка таблицы1"/>
    <w:basedOn w:val="a1"/>
    <w:next w:val="af2"/>
    <w:uiPriority w:val="59"/>
    <w:rsid w:val="003664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4553E"/>
    <w:rPr>
      <w:rFonts w:ascii="Cambria" w:hAnsi="Cambria"/>
      <w:b/>
      <w:bCs/>
      <w:sz w:val="26"/>
      <w:szCs w:val="26"/>
    </w:rPr>
  </w:style>
  <w:style w:type="paragraph" w:styleId="af4">
    <w:name w:val="Normal (Web)"/>
    <w:basedOn w:val="a"/>
    <w:uiPriority w:val="99"/>
    <w:rsid w:val="00C4553E"/>
    <w:pPr>
      <w:suppressAutoHyphens w:val="0"/>
      <w:spacing w:before="100" w:beforeAutospacing="1" w:after="100" w:afterAutospacing="1" w:line="240" w:lineRule="auto"/>
    </w:pPr>
    <w:rPr>
      <w:rFonts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C4553E"/>
    <w:pPr>
      <w:suppressAutoHyphens w:val="0"/>
      <w:spacing w:before="100" w:beforeAutospacing="1" w:after="100" w:afterAutospacing="1" w:line="240" w:lineRule="auto"/>
    </w:pPr>
    <w:rPr>
      <w:rFonts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protokoli_zasedanij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94DE-4807-4941-922D-7A8591AE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МФХСХ</dc:creator>
  <cp:lastModifiedBy>Марина Милютина</cp:lastModifiedBy>
  <cp:revision>2</cp:revision>
  <cp:lastPrinted>2023-10-25T14:06:00Z</cp:lastPrinted>
  <dcterms:created xsi:type="dcterms:W3CDTF">2023-11-02T06:31:00Z</dcterms:created>
  <dcterms:modified xsi:type="dcterms:W3CDTF">2023-11-02T06:31:00Z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