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636"/>
        <w:gridCol w:w="4730"/>
      </w:tblGrid>
      <w:tr w:rsidR="00BA55D7" w:rsidTr="0039112D">
        <w:trPr>
          <w:trHeight w:val="850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4B61D27" wp14:editId="19892774">
                  <wp:extent cx="4476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5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4F186B" w:rsidRDefault="00BA55D7" w:rsidP="0039112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8F1185" w:rsidRDefault="00BA55D7" w:rsidP="0039112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ПОСТАНОВЛЕНИЕ</w:t>
            </w: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C40FB6" w:rsidRDefault="00176041" w:rsidP="00176041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08.12.2023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1122</w:t>
            </w:r>
          </w:p>
        </w:tc>
      </w:tr>
    </w:tbl>
    <w:p w:rsidR="00BA55D7" w:rsidRPr="00BA55D7" w:rsidRDefault="00BA55D7" w:rsidP="00BA55D7">
      <w:pPr>
        <w:spacing w:line="360" w:lineRule="auto"/>
        <w:jc w:val="center"/>
        <w:rPr>
          <w:b/>
          <w:szCs w:val="28"/>
        </w:rPr>
      </w:pPr>
      <w:r w:rsidRPr="00BA55D7">
        <w:rPr>
          <w:szCs w:val="28"/>
        </w:rPr>
        <w:t>г. Уржум, Кировской области</w:t>
      </w:r>
    </w:p>
    <w:p w:rsidR="00BA55D7" w:rsidRDefault="00BA55D7" w:rsidP="00BA55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D7" w:rsidRPr="005B60D7" w:rsidRDefault="00BA55D7" w:rsidP="00BA5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>Об утверждении состава и положения о работе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муниципального имущества</w:t>
      </w:r>
    </w:p>
    <w:p w:rsidR="00BA55D7" w:rsidRPr="005B60D7" w:rsidRDefault="00BA55D7" w:rsidP="00BA55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D7" w:rsidRPr="005B60D7" w:rsidRDefault="00BA55D7" w:rsidP="005B6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5B60D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</w:t>
      </w:r>
      <w:r w:rsidR="005B60D7">
        <w:rPr>
          <w:rFonts w:ascii="Times New Roman" w:hAnsi="Times New Roman" w:cs="Times New Roman"/>
          <w:sz w:val="28"/>
          <w:szCs w:val="28"/>
        </w:rPr>
        <w:t xml:space="preserve"> службы от 21.03.2023 № 147/23 «</w:t>
      </w:r>
      <w:r w:rsidRPr="005B60D7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5B60D7" w:rsidRPr="005B60D7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Pr="005B60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5B6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5B60D7" w:rsidRPr="005B60D7">
        <w:rPr>
          <w:rFonts w:ascii="Times New Roman" w:hAnsi="Times New Roman" w:cs="Times New Roman"/>
          <w:sz w:val="28"/>
          <w:szCs w:val="28"/>
        </w:rPr>
        <w:t>№ 178-ФЗ «</w:t>
      </w:r>
      <w:r w:rsidRPr="005B60D7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5B60D7" w:rsidRPr="005B60D7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5B60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5B6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5B60D7" w:rsidRPr="005B60D7">
        <w:rPr>
          <w:rFonts w:ascii="Times New Roman" w:hAnsi="Times New Roman" w:cs="Times New Roman"/>
          <w:sz w:val="28"/>
          <w:szCs w:val="28"/>
        </w:rPr>
        <w:t>№</w:t>
      </w:r>
      <w:r w:rsidRPr="005B60D7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</w:t>
      </w:r>
      <w:r w:rsidR="005B60D7">
        <w:rPr>
          <w:rFonts w:ascii="Times New Roman" w:hAnsi="Times New Roman" w:cs="Times New Roman"/>
          <w:sz w:val="28"/>
          <w:szCs w:val="28"/>
        </w:rPr>
        <w:t>»,</w:t>
      </w:r>
      <w:r w:rsidRPr="005B60D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B60D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5B60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B60D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60D7">
        <w:rPr>
          <w:rFonts w:ascii="Times New Roman" w:hAnsi="Times New Roman" w:cs="Times New Roman"/>
          <w:sz w:val="28"/>
          <w:szCs w:val="28"/>
        </w:rPr>
        <w:t>ПОСТАНОВЛЯЕТ</w:t>
      </w:r>
      <w:r w:rsidRPr="005B60D7">
        <w:rPr>
          <w:rFonts w:ascii="Times New Roman" w:hAnsi="Times New Roman" w:cs="Times New Roman"/>
          <w:sz w:val="28"/>
          <w:szCs w:val="28"/>
        </w:rPr>
        <w:t>:</w:t>
      </w:r>
    </w:p>
    <w:p w:rsidR="00BA55D7" w:rsidRPr="005B60D7" w:rsidRDefault="00BA55D7" w:rsidP="005B6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88">
        <w:r w:rsidRPr="005B60D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в </w:t>
      </w:r>
      <w:r w:rsidRPr="005B60D7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муниципального имущества муниципального образования </w:t>
      </w:r>
      <w:proofErr w:type="spellStart"/>
      <w:r w:rsidR="00843D04" w:rsidRPr="005B60D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5B60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BA55D7" w:rsidRPr="002734A7" w:rsidRDefault="005B60D7" w:rsidP="002734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2734A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4">
        <w:r w:rsidR="00BA55D7" w:rsidRPr="002734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A55D7" w:rsidRPr="002734A7">
        <w:rPr>
          <w:rFonts w:ascii="Times New Roman" w:hAnsi="Times New Roman" w:cs="Times New Roman"/>
          <w:sz w:val="28"/>
          <w:szCs w:val="28"/>
        </w:rPr>
        <w:t xml:space="preserve"> о работе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в отношении муниципального имущества муниципального образования </w:t>
      </w:r>
      <w:proofErr w:type="spellStart"/>
      <w:r w:rsidR="00843D04" w:rsidRPr="002734A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BA55D7" w:rsidRPr="002734A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5B60D7" w:rsidRPr="00730447" w:rsidRDefault="002734A7" w:rsidP="002009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2734A7">
        <w:rPr>
          <w:rFonts w:ascii="Times New Roman" w:hAnsi="Times New Roman" w:cs="Times New Roman"/>
          <w:sz w:val="28"/>
          <w:szCs w:val="28"/>
        </w:rPr>
        <w:t>3.</w:t>
      </w:r>
      <w:r w:rsidR="00200905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BA55D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</w:t>
      </w:r>
      <w:r w:rsidR="00BA55D7" w:rsidRPr="001E7653">
        <w:rPr>
          <w:rFonts w:ascii="Times New Roman" w:hAnsi="Times New Roman" w:cs="Times New Roman"/>
          <w:sz w:val="28"/>
          <w:szCs w:val="28"/>
        </w:rPr>
        <w:t xml:space="preserve"> сайте в сети интернет https://urzhumskij-r43.gosweb.gosuslugi.ru/ администрации </w:t>
      </w:r>
      <w:proofErr w:type="spellStart"/>
      <w:r w:rsidR="00BA55D7" w:rsidRPr="001E76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A55D7" w:rsidRPr="001E765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B60D7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="005B60D7" w:rsidRPr="00730447">
        <w:rPr>
          <w:rFonts w:ascii="Times New Roman" w:hAnsi="Times New Roman" w:cs="Times New Roman"/>
          <w:sz w:val="28"/>
          <w:szCs w:val="28"/>
        </w:rPr>
        <w:t xml:space="preserve">и опубликованию в информационном бюллетене администрации </w:t>
      </w:r>
      <w:proofErr w:type="spellStart"/>
      <w:r w:rsidR="005B60D7" w:rsidRPr="0073044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5B60D7" w:rsidRPr="00730447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BA55D7" w:rsidRPr="001E7653" w:rsidRDefault="00BA55D7" w:rsidP="00BA55D7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1E7653">
        <w:rPr>
          <w:szCs w:val="28"/>
        </w:rPr>
        <w:t xml:space="preserve">4. Настоящее постановление вступает в силу со дня его </w:t>
      </w:r>
      <w:proofErr w:type="gramStart"/>
      <w:r w:rsidRPr="001E7653">
        <w:rPr>
          <w:szCs w:val="28"/>
        </w:rPr>
        <w:t>опубликования</w:t>
      </w:r>
      <w:r>
        <w:rPr>
          <w:szCs w:val="28"/>
        </w:rPr>
        <w:t xml:space="preserve">  </w:t>
      </w:r>
      <w:r w:rsidRPr="008C0DAD">
        <w:rPr>
          <w:szCs w:val="28"/>
        </w:rPr>
        <w:t>в</w:t>
      </w:r>
      <w:proofErr w:type="gramEnd"/>
      <w:r w:rsidRPr="008C0DAD">
        <w:rPr>
          <w:szCs w:val="28"/>
        </w:rPr>
        <w:t xml:space="preserve"> </w:t>
      </w:r>
      <w:r>
        <w:rPr>
          <w:szCs w:val="28"/>
        </w:rPr>
        <w:t>и</w:t>
      </w:r>
      <w:r w:rsidRPr="008C0DAD">
        <w:rPr>
          <w:szCs w:val="28"/>
        </w:rPr>
        <w:t xml:space="preserve">нформационном бюллетене органов местного самоуправления </w:t>
      </w:r>
      <w:proofErr w:type="spellStart"/>
      <w:r w:rsidRPr="008C0DAD">
        <w:rPr>
          <w:szCs w:val="28"/>
        </w:rPr>
        <w:t>Уржумского</w:t>
      </w:r>
      <w:proofErr w:type="spellEnd"/>
      <w:r w:rsidRPr="008C0DAD">
        <w:rPr>
          <w:szCs w:val="28"/>
        </w:rPr>
        <w:t xml:space="preserve"> района Кировской области</w:t>
      </w:r>
      <w:r w:rsidRPr="001E7653">
        <w:rPr>
          <w:szCs w:val="28"/>
        </w:rPr>
        <w:t>.</w:t>
      </w:r>
    </w:p>
    <w:p w:rsidR="00BA55D7" w:rsidRDefault="00BA55D7" w:rsidP="00BA55D7"/>
    <w:p w:rsidR="00BA55D7" w:rsidRDefault="00BA55D7" w:rsidP="00BA55D7"/>
    <w:p w:rsidR="00BA55D7" w:rsidRPr="00730447" w:rsidRDefault="00BA55D7" w:rsidP="00BA55D7">
      <w:r w:rsidRPr="00730447">
        <w:t>Глава администрации</w:t>
      </w:r>
    </w:p>
    <w:p w:rsidR="00BA55D7" w:rsidRPr="00176041" w:rsidRDefault="00BA55D7" w:rsidP="00BA55D7">
      <w:proofErr w:type="spellStart"/>
      <w:r w:rsidRPr="00730447">
        <w:t>Уржумского</w:t>
      </w:r>
      <w:proofErr w:type="spellEnd"/>
      <w:r w:rsidRPr="00730447">
        <w:t xml:space="preserve"> муниципального района   </w:t>
      </w:r>
      <w:r w:rsidR="00200905">
        <w:t xml:space="preserve">  </w:t>
      </w:r>
      <w:r w:rsidRPr="00730447">
        <w:t xml:space="preserve">В.В. </w:t>
      </w:r>
      <w:proofErr w:type="spellStart"/>
      <w:r w:rsidRPr="00730447">
        <w:t>Байбородов</w:t>
      </w:r>
      <w:proofErr w:type="spellEnd"/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33C91">
        <w:rPr>
          <w:rFonts w:ascii="Times New Roman" w:hAnsi="Times New Roman" w:cs="Times New Roman"/>
          <w:sz w:val="28"/>
          <w:szCs w:val="28"/>
        </w:rPr>
        <w:t>1</w:t>
      </w:r>
    </w:p>
    <w:p w:rsidR="00E86A58" w:rsidRPr="00843D04" w:rsidRDefault="00E86A58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Утверждено</w:t>
      </w:r>
    </w:p>
    <w:p w:rsidR="00E86A58" w:rsidRPr="00843D04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D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6A58" w:rsidRPr="00843D04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6A58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60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04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43D04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Pr="00843D0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76041">
        <w:rPr>
          <w:rFonts w:ascii="Times New Roman" w:hAnsi="Times New Roman" w:cs="Times New Roman"/>
          <w:sz w:val="28"/>
          <w:szCs w:val="28"/>
        </w:rPr>
        <w:t>1122</w:t>
      </w:r>
    </w:p>
    <w:p w:rsidR="00E86A58" w:rsidRDefault="00E86A58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F0BB5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торгов по приватизации </w:t>
      </w:r>
    </w:p>
    <w:p w:rsidR="00E86A58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>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муниципального имущества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310"/>
        <w:gridCol w:w="5747"/>
      </w:tblGrid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ХАБИБУЛЛИНА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СОБОЛЕВА </w:t>
            </w:r>
          </w:p>
          <w:p w:rsidR="00FF0BB5" w:rsidRPr="00206834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Яна Анатольевна</w:t>
            </w:r>
          </w:p>
        </w:tc>
        <w:tc>
          <w:tcPr>
            <w:tcW w:w="310" w:type="dxa"/>
            <w:shd w:val="clear" w:color="auto" w:fill="auto"/>
          </w:tcPr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Default="00FF0BB5" w:rsidP="00987802">
            <w:pPr>
              <w:jc w:val="center"/>
              <w:rPr>
                <w:szCs w:val="28"/>
              </w:rPr>
            </w:pPr>
            <w:r w:rsidRPr="00206834">
              <w:rPr>
                <w:szCs w:val="28"/>
              </w:rPr>
              <w:t>-</w:t>
            </w:r>
          </w:p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Pr="00206834" w:rsidRDefault="00FF0BB5" w:rsidP="009878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муниципального района, председатель комиссии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szCs w:val="28"/>
              </w:rPr>
              <w:t xml:space="preserve">заведующий отделом земельно-имущественных отношений администрации </w:t>
            </w:r>
            <w:proofErr w:type="spellStart"/>
            <w:r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муниципального района, заместитель председателя комиссии</w:t>
            </w:r>
          </w:p>
          <w:p w:rsidR="00FF0BB5" w:rsidRPr="00206834" w:rsidRDefault="00FF0BB5" w:rsidP="00987802">
            <w:pPr>
              <w:jc w:val="both"/>
              <w:rPr>
                <w:szCs w:val="28"/>
              </w:rPr>
            </w:pPr>
            <w:r w:rsidRPr="00206834">
              <w:rPr>
                <w:szCs w:val="28"/>
              </w:rPr>
              <w:t xml:space="preserve"> </w:t>
            </w: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ТИХОНИНА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  <w:p w:rsidR="00FF0BB5" w:rsidRPr="00206834" w:rsidRDefault="00FF0BB5" w:rsidP="00987802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206834" w:rsidRDefault="00FF0BB5" w:rsidP="009878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Pr="00206834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консультант отдела земельно-имущественных отношений администрации </w:t>
            </w:r>
            <w:proofErr w:type="spellStart"/>
            <w:r>
              <w:rPr>
                <w:szCs w:val="28"/>
                <w:lang w:eastAsia="en-US"/>
              </w:rPr>
              <w:t>Уржумского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района, секретарь комиссии</w:t>
            </w: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DF067F">
              <w:rPr>
                <w:szCs w:val="28"/>
                <w:lang w:eastAsia="en-US"/>
              </w:rPr>
              <w:t>Члены комис</w:t>
            </w:r>
            <w:r>
              <w:rPr>
                <w:szCs w:val="28"/>
                <w:lang w:eastAsia="en-US"/>
              </w:rPr>
              <w:t>с</w:t>
            </w:r>
            <w:r w:rsidRPr="00DF067F">
              <w:rPr>
                <w:szCs w:val="28"/>
                <w:lang w:eastAsia="en-US"/>
              </w:rPr>
              <w:t>ии:</w:t>
            </w:r>
          </w:p>
          <w:p w:rsidR="00FF0BB5" w:rsidRPr="00206834" w:rsidRDefault="00FF0BB5" w:rsidP="0098780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206834" w:rsidRDefault="00FF0BB5" w:rsidP="0098780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47" w:type="dxa"/>
            <w:shd w:val="clear" w:color="auto" w:fill="auto"/>
          </w:tcPr>
          <w:p w:rsidR="00FF0BB5" w:rsidRPr="00206834" w:rsidRDefault="00FF0BB5" w:rsidP="00987802">
            <w:pPr>
              <w:jc w:val="both"/>
              <w:rPr>
                <w:color w:val="000000"/>
                <w:szCs w:val="28"/>
              </w:rPr>
            </w:pP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БОЛДЫРЕВА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Елена Михайловна</w:t>
            </w:r>
          </w:p>
        </w:tc>
        <w:tc>
          <w:tcPr>
            <w:tcW w:w="310" w:type="dxa"/>
            <w:shd w:val="clear" w:color="auto" w:fill="auto"/>
          </w:tcPr>
          <w:p w:rsidR="00FF0BB5" w:rsidRPr="00C4548C" w:rsidRDefault="00FF0BB5" w:rsidP="0098780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0400A9">
              <w:rPr>
                <w:szCs w:val="28"/>
                <w:lang w:eastAsia="en-US"/>
              </w:rPr>
              <w:t>заведующий отделом экономического развития</w:t>
            </w:r>
            <w:r>
              <w:rPr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szCs w:val="28"/>
                <w:lang w:eastAsia="en-US"/>
              </w:rPr>
              <w:t>Уржумского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района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ЯСЕНОК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Наталья Анатольевна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СЕМИГЛАЗОВ</w:t>
            </w:r>
          </w:p>
          <w:p w:rsidR="00FF0BB5" w:rsidRDefault="00FF0BB5" w:rsidP="00987802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Иван Николаевич</w:t>
            </w:r>
          </w:p>
        </w:tc>
        <w:tc>
          <w:tcPr>
            <w:tcW w:w="310" w:type="dxa"/>
            <w:shd w:val="clear" w:color="auto" w:fill="auto"/>
          </w:tcPr>
          <w:p w:rsidR="00FF0BB5" w:rsidRDefault="00FF0BB5" w:rsidP="00987802">
            <w:pPr>
              <w:rPr>
                <w:szCs w:val="28"/>
                <w:lang w:eastAsia="en-US"/>
              </w:rPr>
            </w:pPr>
            <w:r w:rsidRPr="00C4548C">
              <w:rPr>
                <w:szCs w:val="28"/>
                <w:lang w:eastAsia="en-US"/>
              </w:rPr>
              <w:t>-</w:t>
            </w: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C4548C" w:rsidRDefault="00FF0BB5" w:rsidP="00987802"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Default="00FF0BB5" w:rsidP="00987802">
            <w:pPr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DA45E6">
              <w:rPr>
                <w:szCs w:val="28"/>
              </w:rPr>
              <w:t xml:space="preserve"> отделом </w:t>
            </w:r>
            <w:r>
              <w:rPr>
                <w:szCs w:val="28"/>
              </w:rPr>
              <w:t>б</w:t>
            </w:r>
            <w:r w:rsidRPr="00DA45E6">
              <w:rPr>
                <w:szCs w:val="28"/>
              </w:rPr>
              <w:t>ухгалтерского</w:t>
            </w:r>
            <w:r>
              <w:rPr>
                <w:szCs w:val="28"/>
              </w:rPr>
              <w:t xml:space="preserve"> </w:t>
            </w:r>
            <w:r w:rsidRPr="00DA45E6">
              <w:rPr>
                <w:szCs w:val="28"/>
              </w:rPr>
              <w:t xml:space="preserve">учета </w:t>
            </w:r>
          </w:p>
          <w:p w:rsidR="00FF0BB5" w:rsidRDefault="00FF0BB5" w:rsidP="00987802">
            <w:pPr>
              <w:autoSpaceDN w:val="0"/>
              <w:jc w:val="both"/>
              <w:rPr>
                <w:szCs w:val="28"/>
              </w:rPr>
            </w:pPr>
            <w:r w:rsidRPr="00DA45E6">
              <w:rPr>
                <w:szCs w:val="28"/>
              </w:rPr>
              <w:t xml:space="preserve">администрации </w:t>
            </w:r>
            <w:proofErr w:type="spellStart"/>
            <w:r w:rsidRPr="00DA45E6"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</w:t>
            </w:r>
            <w:r w:rsidRPr="00DA45E6">
              <w:rPr>
                <w:szCs w:val="28"/>
              </w:rPr>
              <w:t xml:space="preserve">муниципального района </w:t>
            </w:r>
          </w:p>
          <w:p w:rsidR="00FF0BB5" w:rsidRDefault="00FF0BB5" w:rsidP="00987802">
            <w:pPr>
              <w:jc w:val="both"/>
              <w:rPr>
                <w:szCs w:val="28"/>
                <w:shd w:val="clear" w:color="auto" w:fill="FFFFFF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</w:rPr>
              <w:t>заместитель</w:t>
            </w:r>
            <w:r w:rsidRPr="002E489A">
              <w:rPr>
                <w:szCs w:val="28"/>
                <w:shd w:val="clear" w:color="auto" w:fill="FFFFFF"/>
              </w:rPr>
              <w:t xml:space="preserve"> главы администрации </w:t>
            </w:r>
            <w:proofErr w:type="spellStart"/>
            <w:r w:rsidRPr="002E489A">
              <w:rPr>
                <w:szCs w:val="28"/>
                <w:shd w:val="clear" w:color="auto" w:fill="FFFFFF"/>
              </w:rPr>
              <w:t>Уржумского</w:t>
            </w:r>
            <w:proofErr w:type="spellEnd"/>
            <w:r w:rsidRPr="002E489A">
              <w:rPr>
                <w:szCs w:val="28"/>
                <w:shd w:val="clear" w:color="auto" w:fill="FFFFFF"/>
              </w:rPr>
              <w:t xml:space="preserve"> муниципального района</w:t>
            </w:r>
            <w:r>
              <w:rPr>
                <w:szCs w:val="28"/>
                <w:shd w:val="clear" w:color="auto" w:fill="FFFFFF"/>
              </w:rPr>
              <w:t>,</w:t>
            </w:r>
            <w:r w:rsidRPr="002E489A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2E489A">
              <w:rPr>
                <w:szCs w:val="28"/>
                <w:shd w:val="clear" w:color="auto" w:fill="FFFFFF"/>
              </w:rPr>
              <w:t>начальник  управления</w:t>
            </w:r>
            <w:proofErr w:type="gramEnd"/>
            <w:r w:rsidRPr="002E489A">
              <w:rPr>
                <w:szCs w:val="28"/>
                <w:shd w:val="clear" w:color="auto" w:fill="FFFFFF"/>
              </w:rPr>
              <w:t xml:space="preserve"> по вопросам жизнеобеспечения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FF0BB5" w:rsidRDefault="00FF0BB5" w:rsidP="00987802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  <w:tr w:rsidR="00FF0BB5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ЧЕМОДАНОВ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Андрей Евгеньевич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Default="00FF0BB5" w:rsidP="0098780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C4548C" w:rsidRDefault="00FF0BB5" w:rsidP="00987802">
            <w:pPr>
              <w:rPr>
                <w:szCs w:val="28"/>
                <w:lang w:eastAsia="en-US"/>
              </w:rPr>
            </w:pPr>
          </w:p>
        </w:tc>
        <w:tc>
          <w:tcPr>
            <w:tcW w:w="5747" w:type="dxa"/>
            <w:shd w:val="clear" w:color="auto" w:fill="auto"/>
          </w:tcPr>
          <w:p w:rsidR="00FF0BB5" w:rsidRPr="00CA6879" w:rsidRDefault="00FF0BB5" w:rsidP="00987802">
            <w:pPr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lastRenderedPageBreak/>
              <w:t xml:space="preserve">заведующий </w:t>
            </w:r>
            <w:r w:rsidRPr="00CA687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отделом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r w:rsidRPr="00CA6879">
              <w:rPr>
                <w:szCs w:val="28"/>
                <w:lang w:eastAsia="en-US"/>
              </w:rPr>
              <w:t xml:space="preserve">по </w:t>
            </w:r>
            <w:r>
              <w:rPr>
                <w:szCs w:val="28"/>
                <w:lang w:eastAsia="en-US"/>
              </w:rPr>
              <w:t>юридической и</w:t>
            </w:r>
          </w:p>
          <w:p w:rsidR="00FF0BB5" w:rsidRPr="00E76F09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CA6879">
              <w:rPr>
                <w:szCs w:val="28"/>
                <w:lang w:eastAsia="en-US"/>
              </w:rPr>
              <w:t xml:space="preserve">кадровой работе администрации </w:t>
            </w:r>
            <w:proofErr w:type="spellStart"/>
            <w:r w:rsidRPr="00CA6879">
              <w:rPr>
                <w:szCs w:val="28"/>
                <w:lang w:eastAsia="en-US"/>
              </w:rPr>
              <w:t>Уржумского</w:t>
            </w:r>
            <w:proofErr w:type="spellEnd"/>
            <w:r w:rsidRPr="00CA6879">
              <w:rPr>
                <w:szCs w:val="28"/>
                <w:lang w:eastAsia="en-US"/>
              </w:rPr>
              <w:t xml:space="preserve"> муниципального района</w:t>
            </w:r>
          </w:p>
        </w:tc>
      </w:tr>
    </w:tbl>
    <w:p w:rsidR="00E86A58" w:rsidRDefault="00E86A58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43D04" w:rsidRPr="00843D04" w:rsidRDefault="00843D04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Утверждено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D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60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7604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43D04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Pr="00843D0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76041">
        <w:rPr>
          <w:rFonts w:ascii="Times New Roman" w:hAnsi="Times New Roman" w:cs="Times New Roman"/>
          <w:sz w:val="28"/>
          <w:szCs w:val="28"/>
        </w:rPr>
        <w:t>1122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843D04">
        <w:rPr>
          <w:rFonts w:ascii="Times New Roman" w:hAnsi="Times New Roman" w:cs="Times New Roman"/>
          <w:sz w:val="28"/>
          <w:szCs w:val="28"/>
        </w:rPr>
        <w:t>Положение</w:t>
      </w:r>
    </w:p>
    <w:p w:rsid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о работе комиссии по проведению торгов по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муниципального имущества, по проведению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или аукционов на право заключения договоров 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безвозмездного пользования, доверительного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имуществом в отношении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84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04" w:rsidRP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 К</w:t>
      </w:r>
      <w:r w:rsidRPr="00843D04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281BFE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состав и порядок деятельности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 в отношении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843D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Комиссия</w:t>
      </w:r>
      <w:r w:rsidRPr="00281BFE">
        <w:rPr>
          <w:rFonts w:ascii="Times New Roman" w:hAnsi="Times New Roman" w:cs="Times New Roman"/>
          <w:sz w:val="28"/>
          <w:szCs w:val="28"/>
        </w:rPr>
        <w:t>).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FE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Гражданским </w:t>
      </w:r>
      <w:hyperlink r:id="rId9">
        <w:r w:rsidRPr="00281B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>
        <w:r w:rsidRPr="00281BF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</w:t>
      </w:r>
      <w:hyperlink r:id="rId11">
        <w:r w:rsidRPr="00281BF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конкурса, утвержденными приказом Федеральной антимонопольной службы от 21.03.2023 N 147/23, Федеральным </w:t>
      </w:r>
      <w:hyperlink r:id="rId12">
        <w:r w:rsidRPr="00281B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от 21.12.2001 N 178-ФЗ </w:t>
      </w:r>
      <w:r w:rsidR="00281BFE">
        <w:rPr>
          <w:rFonts w:ascii="Times New Roman" w:hAnsi="Times New Roman" w:cs="Times New Roman"/>
          <w:sz w:val="28"/>
          <w:szCs w:val="28"/>
        </w:rPr>
        <w:t>"</w:t>
      </w:r>
      <w:r w:rsidRPr="00281BFE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имущества", Федеральным </w:t>
      </w:r>
      <w:hyperlink r:id="rId13">
        <w:r w:rsidRPr="00281B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иными нормативными правовыми актами Российской Федерации и Кировской области, правовыми актами органов местного самоуправления </w:t>
      </w:r>
      <w:proofErr w:type="spellStart"/>
      <w:r w:rsidRPr="00281B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Pr="00843D04">
        <w:rPr>
          <w:rFonts w:ascii="Times New Roman" w:hAnsi="Times New Roman" w:cs="Times New Roman"/>
          <w:sz w:val="28"/>
          <w:szCs w:val="28"/>
        </w:rPr>
        <w:t>района, а также настоящим Положением.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1.3. Основные принципы деятельности Комиссии: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создание в установленном законом порядке равных возможностей и условий по приватизации муниципального имущества, права по заключению договоров аренды, безвозмездного пользования, доверительного управления имуществом, заключению концессионных соглашений в отношении </w:t>
      </w:r>
      <w:r w:rsidRPr="00843D0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 Кировской области юридическим и физическим лицам;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обеспечение гласности и прозрачности при передаче прав владения и (или) пользования в отношении муниципального имущества.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ED151C" w:rsidP="00843D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D04" w:rsidRPr="00843D04">
        <w:rPr>
          <w:rFonts w:ascii="Times New Roman" w:hAnsi="Times New Roman" w:cs="Times New Roman"/>
          <w:sz w:val="28"/>
          <w:szCs w:val="28"/>
        </w:rPr>
        <w:t>. Цели, задачи, функции и права Комиссии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3.1. Комиссия создается в целях определения участников торгов по приватизации муниципального имущества, конкурсов или аукционов на право заключения договоров аренды, безвозмездного пользования, доверительного управления имуществом, заключения концессионных соглашений в отношении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843D04">
        <w:rPr>
          <w:rFonts w:ascii="Times New Roman" w:hAnsi="Times New Roman" w:cs="Times New Roman"/>
          <w:sz w:val="28"/>
          <w:szCs w:val="28"/>
        </w:rPr>
        <w:t>Кировской области, подведения итогов конкурсов или аукционов.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3.2. Задачи Комиссии: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обеспечение объективности оценки заявок на участие в торгах, конкурсе или аукционе;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соблюдение принципов публичности, прозрачности, развития добросовестной конкуренции при проведении торгов, конкурсов или аукционов;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предотвращение коррупции и других злоупотреблений при проведении торгов, конкурсов или аукционов.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недостоверности сведений, содержащихся в документах, представленных заявителем или участником </w:t>
      </w:r>
      <w:proofErr w:type="gramStart"/>
      <w:r w:rsidRPr="00843D04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843D04">
        <w:rPr>
          <w:rFonts w:ascii="Times New Roman" w:hAnsi="Times New Roman" w:cs="Times New Roman"/>
          <w:sz w:val="28"/>
          <w:szCs w:val="28"/>
        </w:rPr>
        <w:t xml:space="preserve"> или аукциона, Комиссия обязана отстранить такого заявителя или участника конкурса или аукциона от участия в конкурсе или аукционе на любом этапе их проведения.</w:t>
      </w:r>
    </w:p>
    <w:p w:rsidR="00281BFE" w:rsidRPr="00843D04" w:rsidRDefault="00281BFE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1E8" w:rsidRPr="00171351" w:rsidRDefault="00ED151C" w:rsidP="00AF61E8">
      <w:pPr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szCs w:val="28"/>
        </w:rPr>
      </w:pPr>
      <w:r>
        <w:rPr>
          <w:b/>
          <w:szCs w:val="28"/>
        </w:rPr>
        <w:t>3</w:t>
      </w:r>
      <w:r w:rsidR="00843D04" w:rsidRPr="00AF61E8">
        <w:rPr>
          <w:b/>
          <w:szCs w:val="28"/>
        </w:rPr>
        <w:t>.</w:t>
      </w:r>
      <w:r w:rsidR="00843D04" w:rsidRPr="00843D04">
        <w:rPr>
          <w:szCs w:val="28"/>
        </w:rPr>
        <w:t xml:space="preserve"> </w:t>
      </w:r>
      <w:r w:rsidR="00AF61E8" w:rsidRPr="00171351">
        <w:rPr>
          <w:rFonts w:eastAsia="Calibri"/>
          <w:b/>
          <w:bCs/>
          <w:color w:val="000000"/>
          <w:kern w:val="0"/>
          <w:szCs w:val="28"/>
        </w:rPr>
        <w:t>Состав Комиссии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>
        <w:rPr>
          <w:rFonts w:eastAsia="Calibri"/>
          <w:color w:val="000000"/>
          <w:kern w:val="0"/>
          <w:szCs w:val="28"/>
        </w:rPr>
        <w:t xml:space="preserve">4.1. </w:t>
      </w:r>
      <w:r w:rsidRPr="00171351">
        <w:rPr>
          <w:rFonts w:eastAsia="Calibri"/>
          <w:color w:val="000000"/>
          <w:kern w:val="0"/>
          <w:szCs w:val="28"/>
        </w:rPr>
        <w:t xml:space="preserve">Состав Комиссии утверждается и изменяется </w:t>
      </w:r>
      <w:r>
        <w:rPr>
          <w:rFonts w:eastAsia="Calibri"/>
          <w:color w:val="000000"/>
          <w:kern w:val="0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kern w:val="0"/>
          <w:szCs w:val="28"/>
        </w:rPr>
        <w:t>Уржумского</w:t>
      </w:r>
      <w:proofErr w:type="spellEnd"/>
      <w:r>
        <w:rPr>
          <w:rFonts w:eastAsia="Calibri"/>
          <w:color w:val="000000"/>
          <w:kern w:val="0"/>
          <w:szCs w:val="28"/>
        </w:rPr>
        <w:t xml:space="preserve"> муниципального района</w:t>
      </w:r>
      <w:r w:rsidRPr="00171351">
        <w:rPr>
          <w:rFonts w:eastAsia="Calibri"/>
          <w:color w:val="000000"/>
          <w:kern w:val="0"/>
          <w:szCs w:val="28"/>
        </w:rPr>
        <w:t>. Общее число членов Комиссии составляет не менее 5 человек.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 В состав Комиссии входят председатель, заместитель председателя, секретарь и другие члены Комиссии.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.1. Председатель Комиссии: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общее руководство Комиссией, несет ответственность</w:t>
      </w:r>
      <w:r w:rsidRPr="00171351">
        <w:rPr>
          <w:rFonts w:eastAsia="Calibri"/>
          <w:color w:val="000000"/>
          <w:kern w:val="0"/>
          <w:szCs w:val="28"/>
        </w:rPr>
        <w:br/>
        <w:t>за выполнение возложенных на Комиссию задач;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открывает и ведет заседания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определяет порядок рассмотрения обсуждаемых вопросов;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объявляет победителя торгов или объявляет о признании торгов несостоявшимися;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подписывает протокол заседания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осуществляет иные действия в соответствии с действующим </w:t>
      </w:r>
      <w:r w:rsidRPr="00171351">
        <w:rPr>
          <w:rFonts w:eastAsia="Calibri"/>
          <w:color w:val="000000"/>
          <w:kern w:val="0"/>
          <w:szCs w:val="28"/>
        </w:rPr>
        <w:lastRenderedPageBreak/>
        <w:t>законодательством Российской Федерации, настоящим Положением.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.2. Заместитель председателя Комиссии выполняет обязанности председателя Комиссии в случае его отсутствия, а также осуществляет</w:t>
      </w:r>
      <w:r w:rsidRPr="00171351">
        <w:rPr>
          <w:rFonts w:eastAsia="Calibri"/>
          <w:color w:val="000000"/>
          <w:kern w:val="0"/>
          <w:szCs w:val="28"/>
        </w:rPr>
        <w:br/>
        <w:t>по поручению председателя Комиссии иные полномочия.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.3. Секретарь Комиссии: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подготовку, опубликование документации</w:t>
      </w:r>
      <w:r w:rsidRPr="00171351">
        <w:rPr>
          <w:rFonts w:eastAsia="Calibri"/>
          <w:color w:val="000000"/>
          <w:kern w:val="0"/>
          <w:szCs w:val="28"/>
        </w:rPr>
        <w:br/>
        <w:t>по проведению торгов на право заключения договоров пользования</w:t>
      </w:r>
      <w:r w:rsidRPr="00171351">
        <w:rPr>
          <w:rFonts w:eastAsia="Calibri"/>
          <w:color w:val="000000"/>
          <w:kern w:val="0"/>
          <w:szCs w:val="28"/>
        </w:rPr>
        <w:br/>
        <w:t>в отношении муниципального имущества, в соответствии с действующим законодательством;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подготовку заседаний Комиссии, включая оформление</w:t>
      </w:r>
      <w:r w:rsidRPr="00171351">
        <w:rPr>
          <w:rFonts w:eastAsia="Calibri"/>
          <w:color w:val="000000"/>
          <w:kern w:val="0"/>
          <w:szCs w:val="28"/>
        </w:rPr>
        <w:br/>
        <w:t>и рассылку необходимых документов, информирование членов Комиссии</w:t>
      </w:r>
      <w:r w:rsidRPr="00171351">
        <w:rPr>
          <w:rFonts w:eastAsia="Calibri"/>
          <w:color w:val="000000"/>
          <w:kern w:val="0"/>
          <w:szCs w:val="28"/>
        </w:rPr>
        <w:br/>
        <w:t>по всем вопросам, относящимся к их функциям, в том числе извещает членов Комиссии о времени и месте проведения заседаний комиссии</w:t>
      </w:r>
      <w:r w:rsidRPr="00171351">
        <w:rPr>
          <w:rFonts w:eastAsia="Calibri"/>
          <w:color w:val="000000"/>
          <w:kern w:val="0"/>
          <w:szCs w:val="28"/>
        </w:rPr>
        <w:br/>
        <w:t>не менее чем за один рабочий день до их начала и обеспечивает членов Комиссии необходимыми материалами;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ведет протокол заседания Комиссии, оформляет и подписывает его;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обеспечивает хранение документации, связанной с деятельностью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выполняет по поручению председателя Комиссии иные необходимые организационные мероприятия, обеспечивающие деятельность Комиссии</w:t>
      </w:r>
      <w:r w:rsidRPr="00171351">
        <w:rPr>
          <w:rFonts w:eastAsia="Calibri"/>
          <w:color w:val="000000"/>
          <w:kern w:val="0"/>
          <w:szCs w:val="28"/>
        </w:rPr>
        <w:br/>
        <w:t>и проведение торгов.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 случае временного отсутствия секретаря Комиссии исполнение его функций временно возлагается председателем Комиссии на одного</w:t>
      </w:r>
      <w:r w:rsidRPr="00171351">
        <w:rPr>
          <w:rFonts w:eastAsia="Calibri"/>
          <w:color w:val="000000"/>
          <w:kern w:val="0"/>
          <w:szCs w:val="28"/>
        </w:rPr>
        <w:br/>
        <w:t>из членов Комиссии.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.4. Члены Комиссии: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действуют в рамках своей компетенции, руководствуются в своей деятельности требованиями законодательства Российской Федерации</w:t>
      </w:r>
      <w:r w:rsidRPr="00171351">
        <w:rPr>
          <w:rFonts w:eastAsia="Calibri"/>
          <w:color w:val="000000"/>
          <w:kern w:val="0"/>
          <w:szCs w:val="28"/>
        </w:rPr>
        <w:br/>
        <w:t>и настоящего Положения;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обеспечивают конфиденциальность сведений, ставших им известными в ходе проведения торгов кроме случаев, прямо предусмотренных законодательством Российской Федерации;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лично участвуют в заседаниях Комиссии при проведении торгов</w:t>
      </w:r>
      <w:r w:rsidRPr="00171351">
        <w:rPr>
          <w:rFonts w:eastAsia="Calibri"/>
          <w:color w:val="000000"/>
          <w:kern w:val="0"/>
          <w:szCs w:val="28"/>
        </w:rPr>
        <w:br/>
        <w:t>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рассматривают все представленные на рассмотрение документы</w:t>
      </w:r>
      <w:r w:rsidRPr="00171351">
        <w:rPr>
          <w:rFonts w:eastAsia="Calibri"/>
          <w:color w:val="000000"/>
          <w:kern w:val="0"/>
          <w:szCs w:val="28"/>
        </w:rPr>
        <w:br/>
        <w:t>и сведения, составляющие заявку на участие в торгах;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выступают по вопросам повестки дня на заседаниях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проверяют правильность оформления протоколов, указанных</w:t>
      </w:r>
      <w:r w:rsidRPr="00171351">
        <w:rPr>
          <w:rFonts w:eastAsia="Calibri"/>
          <w:color w:val="000000"/>
          <w:kern w:val="0"/>
          <w:szCs w:val="28"/>
        </w:rPr>
        <w:br/>
        <w:t xml:space="preserve">в </w:t>
      </w:r>
      <w:hyperlink w:anchor="Par8" w:history="1">
        <w:r w:rsidRPr="00171351">
          <w:rPr>
            <w:rFonts w:eastAsia="Calibri"/>
            <w:color w:val="000000"/>
            <w:kern w:val="0"/>
            <w:szCs w:val="28"/>
          </w:rPr>
          <w:t>пункте 3.1</w:t>
        </w:r>
      </w:hyperlink>
      <w:r w:rsidRPr="00171351">
        <w:rPr>
          <w:rFonts w:eastAsia="Calibri"/>
          <w:color w:val="000000"/>
          <w:kern w:val="0"/>
          <w:szCs w:val="28"/>
        </w:rPr>
        <w:t xml:space="preserve"> Положения, в том числе правильность отражения в протоколах своего мнения;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подписывают протоколы заседания Комиссии.</w:t>
      </w:r>
    </w:p>
    <w:p w:rsidR="00AF61E8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4.4. Участие в деятельности Комиссии не должно приводить</w:t>
      </w:r>
      <w:r w:rsidRPr="00171351">
        <w:rPr>
          <w:rFonts w:eastAsia="Calibri"/>
          <w:color w:val="000000"/>
          <w:kern w:val="0"/>
          <w:szCs w:val="28"/>
        </w:rPr>
        <w:br/>
        <w:t xml:space="preserve">к возникновению конфликта интересов. Для целей Положения используется понятие «конфликт интересов», установленное </w:t>
      </w:r>
      <w:hyperlink r:id="rId14" w:history="1">
        <w:r w:rsidRPr="00171351">
          <w:rPr>
            <w:rFonts w:eastAsia="Calibri"/>
            <w:color w:val="000000"/>
            <w:kern w:val="0"/>
            <w:szCs w:val="28"/>
          </w:rPr>
          <w:t>частью</w:t>
        </w:r>
        <w:r w:rsidRPr="00171351">
          <w:rPr>
            <w:rFonts w:eastAsia="Calibri"/>
            <w:color w:val="000000"/>
            <w:kern w:val="0"/>
            <w:szCs w:val="28"/>
          </w:rPr>
          <w:br/>
          <w:t>1 статьи 10</w:t>
        </w:r>
      </w:hyperlink>
      <w:r w:rsidRPr="00171351">
        <w:rPr>
          <w:rFonts w:eastAsia="Calibri"/>
          <w:color w:val="000000"/>
          <w:kern w:val="0"/>
          <w:szCs w:val="28"/>
        </w:rPr>
        <w:t xml:space="preserve"> Федерального закона от 25.12.2008 №</w:t>
      </w:r>
      <w:r w:rsidR="00ED151C">
        <w:rPr>
          <w:rFonts w:eastAsia="Calibri"/>
          <w:color w:val="000000"/>
          <w:kern w:val="0"/>
          <w:szCs w:val="28"/>
        </w:rPr>
        <w:t xml:space="preserve"> </w:t>
      </w:r>
      <w:r w:rsidRPr="00171351">
        <w:rPr>
          <w:rFonts w:eastAsia="Calibri"/>
          <w:color w:val="000000"/>
          <w:kern w:val="0"/>
          <w:szCs w:val="28"/>
        </w:rPr>
        <w:t>273-</w:t>
      </w:r>
      <w:proofErr w:type="gramStart"/>
      <w:r w:rsidRPr="00171351">
        <w:rPr>
          <w:rFonts w:eastAsia="Calibri"/>
          <w:color w:val="000000"/>
          <w:kern w:val="0"/>
          <w:szCs w:val="28"/>
        </w:rPr>
        <w:t>ФЗ</w:t>
      </w:r>
      <w:r w:rsidRPr="00171351">
        <w:rPr>
          <w:rFonts w:eastAsia="Calibri"/>
          <w:color w:val="000000"/>
          <w:kern w:val="0"/>
          <w:szCs w:val="28"/>
        </w:rPr>
        <w:br/>
      </w:r>
      <w:r w:rsidRPr="00171351">
        <w:rPr>
          <w:rFonts w:eastAsia="Calibri"/>
          <w:color w:val="000000"/>
          <w:kern w:val="0"/>
          <w:szCs w:val="28"/>
        </w:rPr>
        <w:lastRenderedPageBreak/>
        <w:t>«</w:t>
      </w:r>
      <w:proofErr w:type="gramEnd"/>
      <w:r w:rsidRPr="00171351">
        <w:rPr>
          <w:rFonts w:eastAsia="Calibri"/>
          <w:color w:val="000000"/>
          <w:kern w:val="0"/>
          <w:szCs w:val="28"/>
        </w:rPr>
        <w:t>О противодействии коррупции».</w:t>
      </w:r>
    </w:p>
    <w:p w:rsidR="00AF61E8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</w:p>
    <w:p w:rsidR="00AF61E8" w:rsidRPr="00171351" w:rsidRDefault="00ED151C" w:rsidP="00AF61E8">
      <w:pPr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szCs w:val="28"/>
        </w:rPr>
      </w:pPr>
      <w:r>
        <w:rPr>
          <w:rFonts w:eastAsia="Calibri"/>
          <w:b/>
          <w:bCs/>
          <w:color w:val="000000"/>
          <w:kern w:val="0"/>
          <w:szCs w:val="28"/>
        </w:rPr>
        <w:t>4</w:t>
      </w:r>
      <w:r w:rsidR="00AF61E8" w:rsidRPr="00171351">
        <w:rPr>
          <w:rFonts w:eastAsia="Calibri"/>
          <w:b/>
          <w:bCs/>
          <w:color w:val="000000"/>
          <w:kern w:val="0"/>
          <w:szCs w:val="28"/>
        </w:rPr>
        <w:t>. Порядок работы Комиссии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5.1. Организационно-техническое, правовое и информационное обеспечение деятельности Комиссии осуществляет </w:t>
      </w:r>
      <w:r>
        <w:rPr>
          <w:rFonts w:eastAsia="Calibri"/>
          <w:color w:val="000000"/>
          <w:kern w:val="0"/>
          <w:szCs w:val="28"/>
        </w:rPr>
        <w:t xml:space="preserve">отдел земельно-имущественных отношений администрации </w:t>
      </w:r>
      <w:proofErr w:type="spellStart"/>
      <w:r>
        <w:rPr>
          <w:rFonts w:eastAsia="Calibri"/>
          <w:color w:val="000000"/>
          <w:kern w:val="0"/>
          <w:szCs w:val="28"/>
        </w:rPr>
        <w:t>Уржумского</w:t>
      </w:r>
      <w:proofErr w:type="spellEnd"/>
      <w:r>
        <w:rPr>
          <w:rFonts w:eastAsia="Calibri"/>
          <w:color w:val="000000"/>
          <w:kern w:val="0"/>
          <w:szCs w:val="28"/>
        </w:rPr>
        <w:t xml:space="preserve"> муниципального района (далее – Отдел)</w:t>
      </w:r>
      <w:r w:rsidRPr="00171351">
        <w:rPr>
          <w:rFonts w:eastAsia="Calibri"/>
          <w:color w:val="000000"/>
          <w:kern w:val="0"/>
          <w:szCs w:val="28"/>
        </w:rPr>
        <w:t>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5.2. </w:t>
      </w:r>
      <w:proofErr w:type="gramStart"/>
      <w:r>
        <w:rPr>
          <w:rFonts w:eastAsia="Calibri"/>
          <w:color w:val="000000"/>
          <w:kern w:val="0"/>
          <w:szCs w:val="28"/>
        </w:rPr>
        <w:t xml:space="preserve">Отдел </w:t>
      </w:r>
      <w:r w:rsidRPr="00171351">
        <w:rPr>
          <w:rFonts w:eastAsia="Calibri"/>
          <w:color w:val="000000"/>
          <w:kern w:val="0"/>
          <w:szCs w:val="28"/>
        </w:rPr>
        <w:t xml:space="preserve"> предоставляет</w:t>
      </w:r>
      <w:proofErr w:type="gramEnd"/>
      <w:r w:rsidRPr="00171351">
        <w:rPr>
          <w:rFonts w:eastAsia="Calibri"/>
          <w:color w:val="000000"/>
          <w:kern w:val="0"/>
          <w:szCs w:val="28"/>
        </w:rPr>
        <w:t xml:space="preserve"> </w:t>
      </w:r>
      <w:r>
        <w:rPr>
          <w:rFonts w:eastAsia="Calibri"/>
          <w:color w:val="000000"/>
          <w:kern w:val="0"/>
          <w:szCs w:val="28"/>
        </w:rPr>
        <w:t xml:space="preserve"> </w:t>
      </w:r>
      <w:r w:rsidRPr="00171351">
        <w:rPr>
          <w:rFonts w:eastAsia="Calibri"/>
          <w:color w:val="000000"/>
          <w:kern w:val="0"/>
          <w:szCs w:val="28"/>
        </w:rPr>
        <w:t>для обсуждения на заседание Комиссии заявки на участие в аукционе на право заключения договоров пользования</w:t>
      </w:r>
      <w:r w:rsidRPr="00171351">
        <w:rPr>
          <w:rFonts w:eastAsia="Calibri"/>
          <w:color w:val="000000"/>
          <w:kern w:val="0"/>
          <w:szCs w:val="28"/>
        </w:rPr>
        <w:br/>
        <w:t>с приложенными документами. Перечень документов, прилагаемых</w:t>
      </w:r>
      <w:r w:rsidRPr="00171351">
        <w:rPr>
          <w:rFonts w:eastAsia="Calibri"/>
          <w:color w:val="000000"/>
          <w:kern w:val="0"/>
          <w:szCs w:val="28"/>
        </w:rPr>
        <w:br/>
        <w:t xml:space="preserve">к заявкам, установлен </w:t>
      </w:r>
      <w:r w:rsidRPr="00171351">
        <w:rPr>
          <w:rFonts w:eastAsia="Calibri"/>
          <w:kern w:val="0"/>
          <w:szCs w:val="28"/>
        </w:rPr>
        <w:t>Порядком</w:t>
      </w:r>
      <w:r w:rsidRPr="00171351">
        <w:rPr>
          <w:rFonts w:eastAsia="Calibri"/>
          <w:color w:val="000000"/>
          <w:kern w:val="0"/>
          <w:szCs w:val="28"/>
        </w:rPr>
        <w:t>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5.3. Основной формой деятельности Комиссии является заседание. Заседание Комиссии проводится в день рассмотрения заявок на участие</w:t>
      </w:r>
      <w:r w:rsidRPr="00171351">
        <w:rPr>
          <w:rFonts w:eastAsia="Calibri"/>
          <w:color w:val="000000"/>
          <w:kern w:val="0"/>
          <w:szCs w:val="28"/>
        </w:rPr>
        <w:br/>
        <w:t>в аукционе и в день проведения аукциона на право заключения договоров пользования в отношении муниципального имущества.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5.4. Комиссия правомочна принимать решения, если на ее заседании присутствует не менее чем пятьдесят процентов от общего числа членов комиссии.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5.5. Члены Комиссии лично участвуют в заседаниях и подписывают протокол заседания комиссии. Во время отсутствия (отпуск, командировка, болезнь</w:t>
      </w:r>
      <w:r w:rsidR="00DF5061">
        <w:rPr>
          <w:rFonts w:eastAsia="Calibri"/>
          <w:color w:val="000000"/>
          <w:kern w:val="0"/>
          <w:szCs w:val="28"/>
        </w:rPr>
        <w:t>) кого-либо из членов Комиссии</w:t>
      </w:r>
      <w:r w:rsidRPr="00171351">
        <w:rPr>
          <w:rFonts w:eastAsia="Calibri"/>
          <w:color w:val="000000"/>
          <w:kern w:val="0"/>
          <w:szCs w:val="28"/>
        </w:rPr>
        <w:t>, в работе Комиссии принимает участие лицо, исполняющее его обязанности.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5.6. Решение Комиссии принимается открытым голосованием простым большинством голосов членов Комиссии, присутствующих</w:t>
      </w:r>
      <w:r w:rsidRPr="00171351">
        <w:rPr>
          <w:rFonts w:eastAsia="Calibri"/>
          <w:color w:val="000000"/>
          <w:kern w:val="0"/>
          <w:szCs w:val="28"/>
        </w:rPr>
        <w:br/>
        <w:t>на заседании.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При голосовании каждый член Комиссии имеет один голос. 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 в день проведения торгов.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Протоколы заседания Комиссии размещаются на электронной площадке и официальном сайте</w:t>
      </w:r>
      <w:r>
        <w:rPr>
          <w:rFonts w:eastAsia="Calibri"/>
          <w:color w:val="000000"/>
          <w:kern w:val="0"/>
          <w:szCs w:val="28"/>
        </w:rPr>
        <w:t xml:space="preserve"> </w:t>
      </w:r>
      <w:hyperlink r:id="rId15" w:history="1">
        <w:r w:rsidRPr="00171351">
          <w:rPr>
            <w:rFonts w:eastAsia="Calibri"/>
            <w:color w:val="000000"/>
            <w:kern w:val="0"/>
            <w:szCs w:val="28"/>
            <w:lang w:val="en-US"/>
          </w:rPr>
          <w:t>www</w:t>
        </w:r>
        <w:r w:rsidRPr="00171351">
          <w:rPr>
            <w:rFonts w:eastAsia="Calibri"/>
            <w:color w:val="000000"/>
            <w:kern w:val="0"/>
            <w:szCs w:val="28"/>
          </w:rPr>
          <w:t>.</w:t>
        </w:r>
        <w:proofErr w:type="spellStart"/>
        <w:r w:rsidRPr="00171351">
          <w:rPr>
            <w:rFonts w:eastAsia="Calibri"/>
            <w:color w:val="000000"/>
            <w:kern w:val="0"/>
            <w:szCs w:val="28"/>
            <w:lang w:val="en-US"/>
          </w:rPr>
          <w:t>torgi</w:t>
        </w:r>
        <w:proofErr w:type="spellEnd"/>
        <w:r w:rsidRPr="00171351">
          <w:rPr>
            <w:rFonts w:eastAsia="Calibri"/>
            <w:color w:val="000000"/>
            <w:kern w:val="0"/>
            <w:szCs w:val="28"/>
          </w:rPr>
          <w:t>.</w:t>
        </w:r>
        <w:proofErr w:type="spellStart"/>
        <w:r w:rsidRPr="00171351">
          <w:rPr>
            <w:rFonts w:eastAsia="Calibri"/>
            <w:color w:val="000000"/>
            <w:kern w:val="0"/>
            <w:szCs w:val="28"/>
            <w:lang w:val="en-US"/>
          </w:rPr>
          <w:t>gov</w:t>
        </w:r>
        <w:proofErr w:type="spellEnd"/>
        <w:r w:rsidRPr="00171351">
          <w:rPr>
            <w:rFonts w:eastAsia="Calibri"/>
            <w:color w:val="000000"/>
            <w:kern w:val="0"/>
            <w:szCs w:val="28"/>
          </w:rPr>
          <w:t>.</w:t>
        </w:r>
        <w:proofErr w:type="spellStart"/>
        <w:r w:rsidRPr="00171351">
          <w:rPr>
            <w:rFonts w:eastAsia="Calibri"/>
            <w:color w:val="000000"/>
            <w:kern w:val="0"/>
            <w:szCs w:val="28"/>
            <w:lang w:val="en-US"/>
          </w:rPr>
          <w:t>ru</w:t>
        </w:r>
        <w:proofErr w:type="spellEnd"/>
      </w:hyperlink>
      <w:r>
        <w:rPr>
          <w:rFonts w:eastAsia="Calibri"/>
          <w:color w:val="000000"/>
          <w:kern w:val="0"/>
          <w:szCs w:val="28"/>
        </w:rPr>
        <w:t xml:space="preserve"> </w:t>
      </w:r>
      <w:r w:rsidRPr="00171351">
        <w:rPr>
          <w:rFonts w:eastAsia="Calibri"/>
          <w:color w:val="000000"/>
          <w:kern w:val="0"/>
          <w:szCs w:val="28"/>
        </w:rPr>
        <w:t>для размещения</w:t>
      </w:r>
      <w:r w:rsidR="00533C91">
        <w:rPr>
          <w:rFonts w:eastAsia="Calibri"/>
          <w:color w:val="000000"/>
          <w:kern w:val="0"/>
          <w:szCs w:val="28"/>
        </w:rPr>
        <w:t xml:space="preserve"> информации о проведении торгов</w:t>
      </w:r>
      <w:r w:rsidRPr="00171351">
        <w:rPr>
          <w:rFonts w:eastAsia="Calibri"/>
          <w:color w:val="000000"/>
          <w:kern w:val="0"/>
          <w:szCs w:val="28"/>
        </w:rPr>
        <w:t>.</w:t>
      </w:r>
    </w:p>
    <w:p w:rsidR="00AF61E8" w:rsidRDefault="00AF61E8" w:rsidP="00AF61E8"/>
    <w:p w:rsidR="00AF61E8" w:rsidRPr="00171351" w:rsidRDefault="00AF61E8" w:rsidP="00AF61E8">
      <w:pPr>
        <w:autoSpaceDN w:val="0"/>
        <w:adjustRightInd w:val="0"/>
        <w:ind w:firstLine="709"/>
        <w:jc w:val="center"/>
        <w:rPr>
          <w:rFonts w:eastAsia="Calibri"/>
          <w:color w:val="000000"/>
          <w:kern w:val="0"/>
          <w:szCs w:val="28"/>
        </w:rPr>
      </w:pPr>
    </w:p>
    <w:p w:rsidR="00AF61E8" w:rsidRPr="00171351" w:rsidRDefault="00AF61E8" w:rsidP="00AF61E8">
      <w:pPr>
        <w:autoSpaceDN w:val="0"/>
        <w:adjustRightInd w:val="0"/>
        <w:jc w:val="center"/>
        <w:rPr>
          <w:rFonts w:eastAsia="Calibri"/>
          <w:color w:val="000000"/>
          <w:kern w:val="0"/>
          <w:szCs w:val="28"/>
        </w:rPr>
      </w:pPr>
    </w:p>
    <w:p w:rsidR="00843D04" w:rsidRPr="004B0BC9" w:rsidRDefault="00843D04" w:rsidP="00AF61E8">
      <w:pPr>
        <w:pStyle w:val="ConsPlusTitle"/>
        <w:jc w:val="center"/>
        <w:outlineLvl w:val="1"/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F30661" w:rsidRPr="004B0BC9" w:rsidRDefault="00F30661"/>
    <w:sectPr w:rsidR="00F30661" w:rsidRPr="004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D7"/>
    <w:rsid w:val="00176041"/>
    <w:rsid w:val="00200905"/>
    <w:rsid w:val="002734A7"/>
    <w:rsid w:val="00281BFE"/>
    <w:rsid w:val="003962B4"/>
    <w:rsid w:val="00466450"/>
    <w:rsid w:val="004B0BC9"/>
    <w:rsid w:val="00533C91"/>
    <w:rsid w:val="005B60D7"/>
    <w:rsid w:val="00681906"/>
    <w:rsid w:val="00843D04"/>
    <w:rsid w:val="00891BD6"/>
    <w:rsid w:val="00894410"/>
    <w:rsid w:val="009F7338"/>
    <w:rsid w:val="00A61A16"/>
    <w:rsid w:val="00AA7C17"/>
    <w:rsid w:val="00AF61E8"/>
    <w:rsid w:val="00BA55D7"/>
    <w:rsid w:val="00C31892"/>
    <w:rsid w:val="00DF5061"/>
    <w:rsid w:val="00E86A58"/>
    <w:rsid w:val="00ED151C"/>
    <w:rsid w:val="00F3066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71308-0500-4E34-AC01-DDCF36DB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A55D7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ConsPlusNormal">
    <w:name w:val="ConsPlusNormal"/>
    <w:rsid w:val="00BA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A55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A58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0E3FA9E75454EBAE0E83CF79072C85011E33680D65132AD240ED034BA842F1B58CB19037B1E5A0A1E3CCE840FZFF" TargetMode="External"/><Relationship Id="rId13" Type="http://schemas.openxmlformats.org/officeDocument/2006/relationships/hyperlink" Target="consultantplus://offline/ref=5CD0E3FA9E75454EBAE0E83CF79072C85011E33680D65132AD240ED034BA842F1B58CB19037B1E5A0A1E3CCE840FZ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0E3FA9E75454EBAE0E83CF79072C85011E0378ED65132AD240ED034BA842F1B58CB19037B1E5A0A1E3CCE840FZFF" TargetMode="External"/><Relationship Id="rId12" Type="http://schemas.openxmlformats.org/officeDocument/2006/relationships/hyperlink" Target="consultantplus://offline/ref=5CD0E3FA9E75454EBAE0E83CF79072C85011E0378ED65132AD240ED034BA842F1B58CB19037B1E5A0A1E3CCE840FZ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0E3FA9E75454EBAE0E83CF79072C85010E53883D75132AD240ED034BA842F1B58CB19037B1E5A0A1E3CCE840FZFF" TargetMode="External"/><Relationship Id="rId11" Type="http://schemas.openxmlformats.org/officeDocument/2006/relationships/hyperlink" Target="consultantplus://offline/ref=5CD0E3FA9E75454EBAE0E83CF79072C85010E53883D75132AD240ED034BA842F095893150172035B090B6A9FC2A94FCBC5D0757B4C8B7DE603Z2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5CD0E3FA9E75454EBAE0E83CF79072C85010E53883D75132AD240ED034BA842F09589315017200590B0B6A9FC2A94FCBC5D0757B4C8B7DE603Z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0E3FA9E75454EBAE0E83CF79072C85011E0378ED15132AD240ED034BA842F1B58CB19037B1E5A0A1E3CCE840FZFF" TargetMode="External"/><Relationship Id="rId14" Type="http://schemas.openxmlformats.org/officeDocument/2006/relationships/hyperlink" Target="consultantplus://offline/ref=22092D2A1ED0BE94446ABE7153AC7E7D3FB0DADE536F2D59DB33FB8D8D77E03EBEB3B8411B25C648EB7DA1689CF47893AB55878617p6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BCCE-B3B4-4FF3-9A2D-4FE3B2D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Светлана Тихонина</cp:lastModifiedBy>
  <cp:revision>11</cp:revision>
  <cp:lastPrinted>2023-12-15T06:27:00Z</cp:lastPrinted>
  <dcterms:created xsi:type="dcterms:W3CDTF">2023-11-29T06:29:00Z</dcterms:created>
  <dcterms:modified xsi:type="dcterms:W3CDTF">2023-12-19T08:22:00Z</dcterms:modified>
</cp:coreProperties>
</file>