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7F" w:rsidRDefault="004B2F7F" w:rsidP="00E822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 №</w:t>
      </w:r>
      <w:r w:rsidR="00D03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E822A9" w:rsidRDefault="00E822A9" w:rsidP="00E822A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2A9">
        <w:rPr>
          <w:rFonts w:ascii="Times New Roman" w:hAnsi="Times New Roman"/>
          <w:sz w:val="28"/>
          <w:szCs w:val="28"/>
        </w:rPr>
        <w:t xml:space="preserve">Реализация Плана мероприятий «Дорожной карты» </w:t>
      </w:r>
      <w:r w:rsidRPr="00E822A9">
        <w:rPr>
          <w:rFonts w:ascii="Times New Roman" w:hAnsi="Times New Roman"/>
          <w:sz w:val="28"/>
          <w:szCs w:val="28"/>
          <w:lang w:eastAsia="ru-RU"/>
        </w:rPr>
        <w:t xml:space="preserve">по содействию развитию конкуренции </w:t>
      </w:r>
    </w:p>
    <w:p w:rsidR="00EC3E8B" w:rsidRDefault="00E822A9" w:rsidP="00E822A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22A9">
        <w:rPr>
          <w:rFonts w:ascii="Times New Roman" w:hAnsi="Times New Roman"/>
          <w:sz w:val="28"/>
          <w:szCs w:val="28"/>
          <w:lang w:eastAsia="ru-RU"/>
        </w:rPr>
        <w:t xml:space="preserve">на территории Кировской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22A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F2A77">
        <w:rPr>
          <w:rFonts w:ascii="Times New Roman" w:hAnsi="Times New Roman"/>
          <w:sz w:val="28"/>
          <w:szCs w:val="28"/>
          <w:lang w:eastAsia="ru-RU"/>
        </w:rPr>
        <w:t>период до 2025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D2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9F4D26">
        <w:rPr>
          <w:rFonts w:ascii="Times New Roman" w:hAnsi="Times New Roman"/>
          <w:sz w:val="28"/>
          <w:szCs w:val="28"/>
          <w:lang w:eastAsia="ru-RU"/>
        </w:rPr>
        <w:t>Уржумский</w:t>
      </w:r>
      <w:proofErr w:type="spellEnd"/>
      <w:r w:rsidR="009F4D26">
        <w:rPr>
          <w:rFonts w:ascii="Times New Roman" w:hAnsi="Times New Roman"/>
          <w:sz w:val="28"/>
          <w:szCs w:val="28"/>
          <w:lang w:eastAsia="ru-RU"/>
        </w:rPr>
        <w:t xml:space="preserve"> район)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42"/>
        <w:gridCol w:w="27"/>
        <w:gridCol w:w="1391"/>
        <w:gridCol w:w="310"/>
        <w:gridCol w:w="1249"/>
        <w:gridCol w:w="5414"/>
      </w:tblGrid>
      <w:tr w:rsidR="0045230E" w:rsidRPr="0045230E" w:rsidTr="004A0EA9">
        <w:tc>
          <w:tcPr>
            <w:tcW w:w="2376" w:type="dxa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Наименование рынка (направление системного мероприятия)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559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5414" w:type="dxa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Результат реализации мероприятий</w:t>
            </w:r>
          </w:p>
        </w:tc>
      </w:tr>
      <w:tr w:rsidR="0012468A" w:rsidRPr="0045230E" w:rsidTr="004A0EA9">
        <w:tc>
          <w:tcPr>
            <w:tcW w:w="14709" w:type="dxa"/>
            <w:gridSpan w:val="7"/>
          </w:tcPr>
          <w:p w:rsidR="0012468A" w:rsidRPr="0012468A" w:rsidRDefault="0012468A" w:rsidP="0012468A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8A">
              <w:rPr>
                <w:rFonts w:ascii="Times New Roman" w:hAnsi="Times New Roman"/>
                <w:b/>
                <w:sz w:val="24"/>
                <w:szCs w:val="24"/>
              </w:rPr>
              <w:t>Мероприятия по содействию развитию конкуренции на товарных рынках Кировской области</w:t>
            </w:r>
          </w:p>
        </w:tc>
      </w:tr>
      <w:tr w:rsidR="0045230E" w:rsidRPr="0045230E" w:rsidTr="004A0EA9">
        <w:tc>
          <w:tcPr>
            <w:tcW w:w="2376" w:type="dxa"/>
          </w:tcPr>
          <w:p w:rsidR="0045230E" w:rsidRPr="00E7217A" w:rsidRDefault="00E7217A" w:rsidP="00E7217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5230E" w:rsidRPr="00E7217A">
              <w:rPr>
                <w:rFonts w:ascii="Times New Roman" w:hAnsi="Times New Roman"/>
                <w:b/>
                <w:sz w:val="24"/>
                <w:szCs w:val="24"/>
              </w:rPr>
              <w:t>12.Рынок выполнения работ по благоустройству городской среды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среды,%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14" w:type="dxa"/>
          </w:tcPr>
          <w:p w:rsid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формирования комфортной городской среды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ржуме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численностью </w:t>
            </w:r>
            <w:r w:rsidR="00A279A6">
              <w:rPr>
                <w:rFonts w:ascii="Times New Roman" w:hAnsi="Times New Roman"/>
                <w:sz w:val="24"/>
                <w:szCs w:val="24"/>
              </w:rPr>
              <w:t xml:space="preserve"> на 01.01.202</w:t>
            </w:r>
            <w:r w:rsidR="000F2A77">
              <w:rPr>
                <w:rFonts w:ascii="Times New Roman" w:hAnsi="Times New Roman"/>
                <w:sz w:val="24"/>
                <w:szCs w:val="24"/>
              </w:rPr>
              <w:t>2</w:t>
            </w:r>
            <w:r w:rsidR="00A279A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A77">
              <w:rPr>
                <w:rFonts w:ascii="Times New Roman" w:hAnsi="Times New Roman"/>
                <w:sz w:val="24"/>
                <w:szCs w:val="24"/>
              </w:rPr>
              <w:t xml:space="preserve">9552 </w:t>
            </w:r>
            <w:r>
              <w:rPr>
                <w:rFonts w:ascii="Times New Roman" w:hAnsi="Times New Roman"/>
                <w:sz w:val="24"/>
                <w:szCs w:val="24"/>
              </w:rPr>
              <w:t>человек, в 202</w:t>
            </w:r>
            <w:r w:rsidR="000F2A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выполнены работы по благоустройству городской среды:</w:t>
            </w:r>
          </w:p>
          <w:p w:rsidR="00C81FA8" w:rsidRDefault="00C81FA8" w:rsidP="004523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b/>
              </w:rPr>
              <w:t xml:space="preserve">-  </w:t>
            </w:r>
            <w:r w:rsidRPr="00C81FA8">
              <w:rPr>
                <w:rFonts w:ascii="Times New Roman" w:hAnsi="Times New Roman"/>
              </w:rPr>
              <w:t xml:space="preserve">благоустройство дворовой территории по адресу: </w:t>
            </w:r>
            <w:proofErr w:type="spellStart"/>
            <w:r w:rsidRPr="00C81FA8">
              <w:rPr>
                <w:rFonts w:ascii="Times New Roman" w:hAnsi="Times New Roman"/>
              </w:rPr>
              <w:t>г</w:t>
            </w:r>
            <w:proofErr w:type="gramStart"/>
            <w:r w:rsidRPr="00C81FA8">
              <w:rPr>
                <w:rFonts w:ascii="Times New Roman" w:hAnsi="Times New Roman"/>
              </w:rPr>
              <w:t>.У</w:t>
            </w:r>
            <w:proofErr w:type="gramEnd"/>
            <w:r w:rsidRPr="00C81FA8">
              <w:rPr>
                <w:rFonts w:ascii="Times New Roman" w:hAnsi="Times New Roman"/>
              </w:rPr>
              <w:t>ржум</w:t>
            </w:r>
            <w:proofErr w:type="spellEnd"/>
            <w:r w:rsidRPr="00C81FA8">
              <w:rPr>
                <w:rFonts w:ascii="Times New Roman" w:hAnsi="Times New Roman"/>
              </w:rPr>
              <w:t>, ул. Кирова д.157</w:t>
            </w:r>
            <w:r>
              <w:rPr>
                <w:rFonts w:ascii="Times New Roman" w:hAnsi="Times New Roman"/>
              </w:rPr>
              <w:t>;</w:t>
            </w:r>
          </w:p>
          <w:p w:rsidR="00C81FA8" w:rsidRDefault="00C81FA8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 w:rsidRPr="00C81F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б</w:t>
            </w:r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>лагоустройство пешеходной зоны ул. Чернышевского (от ул. Красная до ул. Кирова, четная сторона)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;</w:t>
            </w:r>
          </w:p>
          <w:p w:rsidR="00C81FA8" w:rsidRDefault="00C81FA8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- </w:t>
            </w:r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 xml:space="preserve">Обустройство детской игровой площадки в парке между улицами </w:t>
            </w:r>
            <w:proofErr w:type="spellStart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>Обелова</w:t>
            </w:r>
            <w:proofErr w:type="spellEnd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 xml:space="preserve"> и Самборского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;</w:t>
            </w:r>
          </w:p>
          <w:p w:rsidR="00C81FA8" w:rsidRDefault="00C81FA8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- </w:t>
            </w:r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 xml:space="preserve">Обустройство детской игровой площадки, расположенной вблизи домов №58 по ул. </w:t>
            </w:r>
            <w:proofErr w:type="spellStart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>Дрелевского</w:t>
            </w:r>
            <w:proofErr w:type="spellEnd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 xml:space="preserve"> и №63,65 по ул. </w:t>
            </w:r>
            <w:proofErr w:type="spellStart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>Груздовского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 w:bidi="ru-RU"/>
              </w:rPr>
              <w:t>;</w:t>
            </w:r>
          </w:p>
          <w:p w:rsidR="00C81FA8" w:rsidRDefault="00C81FA8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- </w:t>
            </w:r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 xml:space="preserve">Благоустройство пешеходной зоны ул. Чернышевского (от ул. Кирова до ул. </w:t>
            </w:r>
            <w:proofErr w:type="spellStart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>Елкина</w:t>
            </w:r>
            <w:proofErr w:type="spellEnd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>, четная сторона) и по ул. Кирова (от ул. Чернышев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ского до музея им. С.М. Кирова);</w:t>
            </w:r>
          </w:p>
          <w:p w:rsidR="00C81FA8" w:rsidRDefault="00C81FA8" w:rsidP="004523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lang w:eastAsia="ru-RU" w:bidi="ru-RU"/>
              </w:rPr>
              <w:t xml:space="preserve">- </w:t>
            </w:r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 xml:space="preserve">Дополнительные работы по благоустройству общественной территории «Благоустройство пешеходной зоны ул. Чернышевского (от ул. Кирова до ул. </w:t>
            </w:r>
            <w:proofErr w:type="spellStart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>Елкина</w:t>
            </w:r>
            <w:proofErr w:type="spellEnd"/>
            <w:r w:rsidRPr="00C81FA8">
              <w:rPr>
                <w:rFonts w:ascii="Times New Roman" w:hAnsi="Times New Roman"/>
                <w:color w:val="000000"/>
                <w:lang w:eastAsia="ru-RU" w:bidi="ru-RU"/>
              </w:rPr>
              <w:t>, четная сторона) и по ул. Кирова (от ул. Чернышевского до музея им. С.М. Кирова)»</w:t>
            </w:r>
            <w:r>
              <w:rPr>
                <w:rFonts w:ascii="Times New Roman" w:hAnsi="Times New Roman"/>
                <w:color w:val="000000"/>
                <w:lang w:eastAsia="ru-RU" w:bidi="ru-RU"/>
              </w:rPr>
              <w:t>;</w:t>
            </w:r>
          </w:p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проведенных торгов, доля организаций частной формы собственности по выполнению работ составила 100%.</w:t>
            </w:r>
          </w:p>
        </w:tc>
      </w:tr>
      <w:tr w:rsidR="0045230E" w:rsidRPr="0045230E" w:rsidTr="004A0EA9">
        <w:tc>
          <w:tcPr>
            <w:tcW w:w="2376" w:type="dxa"/>
          </w:tcPr>
          <w:p w:rsidR="0045230E" w:rsidRPr="0045230E" w:rsidRDefault="00E7217A" w:rsidP="00E72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5230E" w:rsidRPr="0045230E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 муниципальных образований Кировской области на благоустройство общественных и дворовых территорий, парков, создание и модернизацию систем наружного освещения 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45230E" w:rsidRPr="00E7217A" w:rsidRDefault="0045230E" w:rsidP="00E72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17A">
              <w:rPr>
                <w:rFonts w:ascii="Times New Roman" w:hAnsi="Times New Roman"/>
                <w:sz w:val="24"/>
                <w:szCs w:val="24"/>
              </w:rPr>
              <w:t>Общий объем средств, направленных на реализацию проекта «Формирование комфортной городской среды» в 202</w:t>
            </w:r>
            <w:r w:rsidR="00E7217A" w:rsidRPr="00E7217A">
              <w:rPr>
                <w:rFonts w:ascii="Times New Roman" w:hAnsi="Times New Roman"/>
                <w:sz w:val="24"/>
                <w:szCs w:val="24"/>
              </w:rPr>
              <w:t>2</w:t>
            </w:r>
            <w:r w:rsidRPr="00E7217A">
              <w:rPr>
                <w:rFonts w:ascii="Times New Roman" w:hAnsi="Times New Roman"/>
                <w:sz w:val="24"/>
                <w:szCs w:val="24"/>
              </w:rPr>
              <w:t xml:space="preserve"> году составил </w:t>
            </w:r>
            <w:r w:rsidR="00E7217A">
              <w:rPr>
                <w:rFonts w:ascii="Times New Roman" w:hAnsi="Times New Roman"/>
                <w:sz w:val="24"/>
                <w:szCs w:val="24"/>
              </w:rPr>
              <w:t>4555,657</w:t>
            </w:r>
            <w:r w:rsidRPr="00E7217A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4A4174" w:rsidRPr="00E72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17A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  <w:tr w:rsidR="0045230E" w:rsidRPr="0045230E" w:rsidTr="004A0EA9">
        <w:tc>
          <w:tcPr>
            <w:tcW w:w="2376" w:type="dxa"/>
          </w:tcPr>
          <w:p w:rsidR="0045230E" w:rsidRPr="007259C6" w:rsidRDefault="007259C6" w:rsidP="007259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1.17</w:t>
            </w:r>
            <w:r w:rsidR="0045230E" w:rsidRPr="007259C6">
              <w:rPr>
                <w:rFonts w:ascii="Times New Roman" w:hAnsi="Times New Roman"/>
                <w:b/>
                <w:sz w:val="24"/>
                <w:szCs w:val="24"/>
              </w:rPr>
              <w:t>.Рынок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30E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418" w:type="dxa"/>
            <w:gridSpan w:val="2"/>
          </w:tcPr>
          <w:p w:rsidR="0045230E" w:rsidRPr="0045230E" w:rsidRDefault="00D858FA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</w:tcPr>
          <w:p w:rsidR="0045230E" w:rsidRPr="0045230E" w:rsidRDefault="00D858FA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14" w:type="dxa"/>
          </w:tcPr>
          <w:p w:rsidR="0045230E" w:rsidRPr="00D858FA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8FA">
              <w:rPr>
                <w:rFonts w:ascii="Times New Roman" w:hAnsi="Times New Roman"/>
                <w:sz w:val="24"/>
                <w:szCs w:val="24"/>
              </w:rPr>
              <w:t xml:space="preserve">В целях обеспечения транспортного сообщения </w:t>
            </w:r>
            <w:r w:rsidR="002B625C" w:rsidRPr="00D858FA">
              <w:rPr>
                <w:rFonts w:ascii="Times New Roman" w:hAnsi="Times New Roman"/>
                <w:sz w:val="24"/>
                <w:szCs w:val="24"/>
              </w:rPr>
              <w:t xml:space="preserve">заключаются контракты 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на право осуществления пассажирских перевозок. В </w:t>
            </w:r>
            <w:r w:rsidR="004310B2">
              <w:rPr>
                <w:rFonts w:ascii="Times New Roman" w:hAnsi="Times New Roman"/>
                <w:sz w:val="24"/>
                <w:szCs w:val="24"/>
              </w:rPr>
              <w:t xml:space="preserve">связи с </w:t>
            </w:r>
            <w:r w:rsidR="007259C6">
              <w:rPr>
                <w:rFonts w:ascii="Times New Roman" w:hAnsi="Times New Roman"/>
                <w:sz w:val="24"/>
                <w:szCs w:val="24"/>
              </w:rPr>
              <w:t>процедурой ликвидации МУП «</w:t>
            </w:r>
            <w:proofErr w:type="spellStart"/>
            <w:r w:rsidR="007259C6">
              <w:rPr>
                <w:rFonts w:ascii="Times New Roman" w:hAnsi="Times New Roman"/>
                <w:sz w:val="24"/>
                <w:szCs w:val="24"/>
              </w:rPr>
              <w:t>Уржумское</w:t>
            </w:r>
            <w:proofErr w:type="spellEnd"/>
            <w:r w:rsidR="007259C6">
              <w:rPr>
                <w:rFonts w:ascii="Times New Roman" w:hAnsi="Times New Roman"/>
                <w:sz w:val="24"/>
                <w:szCs w:val="24"/>
              </w:rPr>
              <w:t xml:space="preserve"> ПАТП» 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>в 202</w:t>
            </w:r>
            <w:r w:rsidR="000F2A77" w:rsidRPr="00D858FA">
              <w:rPr>
                <w:rFonts w:ascii="Times New Roman" w:hAnsi="Times New Roman"/>
                <w:sz w:val="24"/>
                <w:szCs w:val="24"/>
              </w:rPr>
              <w:t>2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7259C6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proofErr w:type="spellStart"/>
            <w:r w:rsidRPr="00D858FA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Pr="00D858FA">
              <w:rPr>
                <w:rFonts w:ascii="Times New Roman" w:hAnsi="Times New Roman"/>
                <w:sz w:val="24"/>
                <w:szCs w:val="24"/>
              </w:rPr>
              <w:t xml:space="preserve"> района регулярные пассажирские перевозки осуществля</w:t>
            </w:r>
            <w:r w:rsidR="00D858FA">
              <w:rPr>
                <w:rFonts w:ascii="Times New Roman" w:hAnsi="Times New Roman"/>
                <w:sz w:val="24"/>
                <w:szCs w:val="24"/>
              </w:rPr>
              <w:t>ет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8FA">
              <w:rPr>
                <w:rFonts w:ascii="Times New Roman" w:hAnsi="Times New Roman"/>
                <w:sz w:val="24"/>
                <w:szCs w:val="24"/>
              </w:rPr>
              <w:t>1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перевозчик</w:t>
            </w:r>
            <w:r w:rsidR="00D858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D858FA">
              <w:rPr>
                <w:rFonts w:ascii="Times New Roman" w:hAnsi="Times New Roman"/>
                <w:sz w:val="24"/>
                <w:szCs w:val="24"/>
              </w:rPr>
              <w:t>М.А.Селезенев</w:t>
            </w:r>
            <w:proofErr w:type="spellEnd"/>
            <w:r w:rsidRPr="00D858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5230E" w:rsidRPr="00D858FA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В реестр муниципальных маршрутов регулярных па</w:t>
            </w:r>
            <w:r w:rsidR="002B625C" w:rsidRPr="00D858FA">
              <w:rPr>
                <w:rFonts w:ascii="Times New Roman" w:hAnsi="Times New Roman"/>
                <w:sz w:val="24"/>
                <w:szCs w:val="24"/>
              </w:rPr>
              <w:t>ссажирских перевозок включено 1</w:t>
            </w:r>
            <w:r w:rsidR="00D858FA">
              <w:rPr>
                <w:rFonts w:ascii="Times New Roman" w:hAnsi="Times New Roman"/>
                <w:sz w:val="24"/>
                <w:szCs w:val="24"/>
              </w:rPr>
              <w:t>5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социальных маршрутов, </w:t>
            </w:r>
            <w:r w:rsidR="00D858FA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обслуживает  ИП </w:t>
            </w:r>
            <w:proofErr w:type="spellStart"/>
            <w:r w:rsidRPr="00D858FA">
              <w:rPr>
                <w:rFonts w:ascii="Times New Roman" w:hAnsi="Times New Roman"/>
                <w:sz w:val="24"/>
                <w:szCs w:val="24"/>
              </w:rPr>
              <w:t>Селезенев</w:t>
            </w:r>
            <w:proofErr w:type="spellEnd"/>
            <w:r w:rsidRPr="00D858FA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45230E" w:rsidRPr="00D858FA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8FA">
              <w:rPr>
                <w:rFonts w:ascii="Times New Roman" w:hAnsi="Times New Roman"/>
                <w:sz w:val="24"/>
                <w:szCs w:val="24"/>
              </w:rPr>
              <w:t>В 202</w:t>
            </w:r>
            <w:r w:rsidR="004310B2">
              <w:rPr>
                <w:rFonts w:ascii="Times New Roman" w:hAnsi="Times New Roman"/>
                <w:sz w:val="24"/>
                <w:szCs w:val="24"/>
              </w:rPr>
              <w:t>2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4310B2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="004310B2">
              <w:rPr>
                <w:rFonts w:ascii="Times New Roman" w:hAnsi="Times New Roman"/>
                <w:sz w:val="24"/>
                <w:szCs w:val="24"/>
              </w:rPr>
              <w:t>Селезеневым</w:t>
            </w:r>
            <w:proofErr w:type="spellEnd"/>
            <w:r w:rsidR="004310B2">
              <w:rPr>
                <w:rFonts w:ascii="Times New Roman" w:hAnsi="Times New Roman"/>
                <w:sz w:val="24"/>
                <w:szCs w:val="24"/>
              </w:rPr>
              <w:t xml:space="preserve"> М.А. 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перевезено </w:t>
            </w:r>
            <w:r w:rsidR="004310B2">
              <w:rPr>
                <w:rFonts w:ascii="Times New Roman" w:hAnsi="Times New Roman"/>
                <w:sz w:val="24"/>
                <w:szCs w:val="24"/>
              </w:rPr>
              <w:t>5,050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4310B2">
              <w:rPr>
                <w:rFonts w:ascii="Times New Roman" w:hAnsi="Times New Roman"/>
                <w:sz w:val="24"/>
                <w:szCs w:val="24"/>
              </w:rPr>
              <w:t xml:space="preserve"> пассажиров.</w:t>
            </w:r>
          </w:p>
          <w:p w:rsidR="0045230E" w:rsidRPr="00D858FA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8FA">
              <w:rPr>
                <w:rFonts w:ascii="Times New Roman" w:hAnsi="Times New Roman"/>
                <w:sz w:val="24"/>
                <w:szCs w:val="24"/>
              </w:rPr>
              <w:t xml:space="preserve">Доля оказания услуг по перевозке пассажиров организациями частной формы собственности составила </w:t>
            </w:r>
            <w:r w:rsidR="004310B2">
              <w:rPr>
                <w:rFonts w:ascii="Times New Roman" w:hAnsi="Times New Roman"/>
                <w:sz w:val="24"/>
                <w:szCs w:val="24"/>
              </w:rPr>
              <w:t>100</w:t>
            </w:r>
            <w:r w:rsidR="002B625C" w:rsidRPr="00D85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8FA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45230E" w:rsidRPr="000F2A77" w:rsidRDefault="0045230E" w:rsidP="00452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230E" w:rsidRPr="0045230E" w:rsidTr="004A0EA9">
        <w:tc>
          <w:tcPr>
            <w:tcW w:w="2376" w:type="dxa"/>
          </w:tcPr>
          <w:p w:rsidR="0045230E" w:rsidRPr="00D13996" w:rsidRDefault="00D13996" w:rsidP="004A0E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45230E" w:rsidRPr="00D13996">
              <w:rPr>
                <w:rFonts w:ascii="Times New Roman" w:hAnsi="Times New Roman"/>
                <w:b/>
                <w:sz w:val="24"/>
                <w:szCs w:val="24"/>
              </w:rPr>
              <w:t>23.Рынок дорожной деятельности (за исключением проектирования)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5230E">
              <w:rPr>
                <w:rFonts w:ascii="Times New Roman" w:hAnsi="Times New Roman"/>
                <w:sz w:val="24"/>
                <w:szCs w:val="24"/>
              </w:rPr>
              <w:t>оля организаций частной формы собственности в сфере дорожной деятельности (за исключением проектирования)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gridSpan w:val="2"/>
          </w:tcPr>
          <w:p w:rsidR="0045230E" w:rsidRPr="0045230E" w:rsidRDefault="002B625C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gridSpan w:val="2"/>
          </w:tcPr>
          <w:p w:rsidR="0045230E" w:rsidRPr="0045230E" w:rsidRDefault="00D13996" w:rsidP="007C0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996">
              <w:rPr>
                <w:rFonts w:ascii="Times New Roman" w:hAnsi="Times New Roman"/>
                <w:sz w:val="24"/>
                <w:szCs w:val="24"/>
              </w:rPr>
              <w:t>7</w:t>
            </w:r>
            <w:r w:rsidR="007C0BA4">
              <w:rPr>
                <w:rFonts w:ascii="Times New Roman" w:hAnsi="Times New Roman"/>
                <w:sz w:val="24"/>
                <w:szCs w:val="24"/>
              </w:rPr>
              <w:t>7</w:t>
            </w:r>
            <w:r w:rsidRPr="00D13996">
              <w:rPr>
                <w:rFonts w:ascii="Times New Roman" w:hAnsi="Times New Roman"/>
                <w:sz w:val="24"/>
                <w:szCs w:val="24"/>
              </w:rPr>
              <w:t>,</w:t>
            </w:r>
            <w:r w:rsidR="007C0B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  <w:vMerge w:val="restart"/>
          </w:tcPr>
          <w:p w:rsidR="00D13996" w:rsidRDefault="0045230E" w:rsidP="00D13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96">
              <w:rPr>
                <w:rFonts w:ascii="Times New Roman" w:hAnsi="Times New Roman"/>
                <w:sz w:val="24"/>
                <w:szCs w:val="24"/>
              </w:rPr>
              <w:t xml:space="preserve">Размещение заказов в сфере дорожной деятельности осуществляется на конкурсной основе в соответствии с действующим законодательством. </w:t>
            </w:r>
            <w:r w:rsidR="00FB09F8" w:rsidRPr="00D13996">
              <w:rPr>
                <w:rFonts w:ascii="Times New Roman" w:hAnsi="Times New Roman"/>
                <w:sz w:val="24"/>
                <w:szCs w:val="24"/>
              </w:rPr>
              <w:t>В 202</w:t>
            </w:r>
            <w:r w:rsidR="00D13996">
              <w:rPr>
                <w:rFonts w:ascii="Times New Roman" w:hAnsi="Times New Roman"/>
                <w:sz w:val="24"/>
                <w:szCs w:val="24"/>
              </w:rPr>
              <w:t>2</w:t>
            </w:r>
            <w:r w:rsidR="00FB09F8" w:rsidRPr="00D13996">
              <w:rPr>
                <w:rFonts w:ascii="Times New Roman" w:hAnsi="Times New Roman"/>
                <w:sz w:val="24"/>
                <w:szCs w:val="24"/>
              </w:rPr>
              <w:t xml:space="preserve"> году в сфере дорожной деятельности было выделено </w:t>
            </w:r>
            <w:r w:rsidR="00D13996">
              <w:rPr>
                <w:rFonts w:ascii="Times New Roman" w:hAnsi="Times New Roman"/>
                <w:sz w:val="24"/>
                <w:szCs w:val="24"/>
              </w:rPr>
              <w:t>396,9411</w:t>
            </w:r>
            <w:r w:rsidR="00FB09F8" w:rsidRPr="00D13996">
              <w:rPr>
                <w:rFonts w:ascii="Times New Roman" w:hAnsi="Times New Roman"/>
                <w:sz w:val="24"/>
                <w:szCs w:val="24"/>
              </w:rPr>
              <w:t xml:space="preserve"> млн.</w:t>
            </w:r>
            <w:r w:rsidR="00504EDB" w:rsidRPr="00D13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9F8" w:rsidRPr="00D13996">
              <w:rPr>
                <w:rFonts w:ascii="Times New Roman" w:hAnsi="Times New Roman"/>
                <w:sz w:val="24"/>
                <w:szCs w:val="24"/>
              </w:rPr>
              <w:t xml:space="preserve">рублей. В результате проведенных процедур </w:t>
            </w:r>
            <w:r w:rsidR="00902900" w:rsidRPr="00D13996">
              <w:rPr>
                <w:rFonts w:ascii="Times New Roman" w:hAnsi="Times New Roman"/>
                <w:sz w:val="24"/>
                <w:szCs w:val="24"/>
              </w:rPr>
              <w:t>доля организаций частной</w:t>
            </w:r>
            <w:r w:rsidR="00A049A4" w:rsidRPr="00D13996">
              <w:rPr>
                <w:rFonts w:ascii="Times New Roman" w:hAnsi="Times New Roman"/>
                <w:sz w:val="24"/>
                <w:szCs w:val="24"/>
              </w:rPr>
              <w:t xml:space="preserve"> формы собственности составила </w:t>
            </w:r>
            <w:r w:rsidR="00D13996">
              <w:rPr>
                <w:rFonts w:ascii="Times New Roman" w:hAnsi="Times New Roman"/>
                <w:sz w:val="24"/>
                <w:szCs w:val="24"/>
              </w:rPr>
              <w:t>7</w:t>
            </w:r>
            <w:r w:rsidR="007C0BA4">
              <w:rPr>
                <w:rFonts w:ascii="Times New Roman" w:hAnsi="Times New Roman"/>
                <w:sz w:val="24"/>
                <w:szCs w:val="24"/>
              </w:rPr>
              <w:t>7</w:t>
            </w:r>
            <w:r w:rsidR="00D13996">
              <w:rPr>
                <w:rFonts w:ascii="Times New Roman" w:hAnsi="Times New Roman"/>
                <w:sz w:val="24"/>
                <w:szCs w:val="24"/>
              </w:rPr>
              <w:t>,</w:t>
            </w:r>
            <w:r w:rsidR="007C0BA4">
              <w:rPr>
                <w:rFonts w:ascii="Times New Roman" w:hAnsi="Times New Roman"/>
                <w:sz w:val="24"/>
                <w:szCs w:val="24"/>
              </w:rPr>
              <w:t>3</w:t>
            </w:r>
            <w:r w:rsidR="00D03F16" w:rsidRPr="00D13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900" w:rsidRPr="00D13996">
              <w:rPr>
                <w:rFonts w:ascii="Times New Roman" w:hAnsi="Times New Roman"/>
                <w:sz w:val="24"/>
                <w:szCs w:val="24"/>
              </w:rPr>
              <w:t xml:space="preserve">% или </w:t>
            </w:r>
            <w:r w:rsidR="007C0BA4">
              <w:rPr>
                <w:rFonts w:ascii="Times New Roman" w:hAnsi="Times New Roman"/>
                <w:sz w:val="24"/>
                <w:szCs w:val="24"/>
              </w:rPr>
              <w:t>306,6645</w:t>
            </w:r>
            <w:r w:rsidR="00902900" w:rsidRPr="00D13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900" w:rsidRPr="00D13996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="00902900" w:rsidRPr="00D139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02900" w:rsidRPr="00D13996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902900" w:rsidRPr="00D13996">
              <w:rPr>
                <w:rFonts w:ascii="Times New Roman" w:hAnsi="Times New Roman"/>
                <w:sz w:val="24"/>
                <w:szCs w:val="24"/>
              </w:rPr>
              <w:t>.,</w:t>
            </w:r>
            <w:r w:rsidR="00D139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30E" w:rsidRDefault="00902900" w:rsidP="00DB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9F8">
              <w:rPr>
                <w:rFonts w:ascii="Times New Roman" w:hAnsi="Times New Roman"/>
                <w:sz w:val="24"/>
                <w:szCs w:val="24"/>
              </w:rPr>
              <w:t>–</w:t>
            </w:r>
            <w:r w:rsidR="00D03F16" w:rsidRPr="00DB4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9F8">
              <w:rPr>
                <w:rFonts w:ascii="Times New Roman" w:hAnsi="Times New Roman"/>
                <w:sz w:val="24"/>
                <w:szCs w:val="24"/>
              </w:rPr>
              <w:t>к</w:t>
            </w:r>
            <w:r w:rsidR="00DB49F8" w:rsidRPr="00DB49F8">
              <w:rPr>
                <w:rFonts w:ascii="Times New Roman" w:hAnsi="Times New Roman"/>
                <w:sz w:val="24"/>
                <w:szCs w:val="24"/>
              </w:rPr>
              <w:t xml:space="preserve">апитальный ремонт автомобильной дороги Киров - </w:t>
            </w:r>
            <w:proofErr w:type="spellStart"/>
            <w:r w:rsidR="00DB49F8" w:rsidRPr="00DB49F8">
              <w:rPr>
                <w:rFonts w:ascii="Times New Roman" w:hAnsi="Times New Roman"/>
                <w:sz w:val="24"/>
                <w:szCs w:val="24"/>
              </w:rPr>
              <w:t>Малмыж</w:t>
            </w:r>
            <w:proofErr w:type="spellEnd"/>
            <w:r w:rsidR="00DB49F8" w:rsidRPr="00DB49F8">
              <w:rPr>
                <w:rFonts w:ascii="Times New Roman" w:hAnsi="Times New Roman"/>
                <w:sz w:val="24"/>
                <w:szCs w:val="24"/>
              </w:rPr>
              <w:t xml:space="preserve"> - Вятские Поляны - </w:t>
            </w:r>
            <w:r w:rsidR="00DB49F8" w:rsidRPr="00DB49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Андреевский - </w:t>
            </w:r>
            <w:proofErr w:type="spellStart"/>
            <w:r w:rsidR="00DB49F8" w:rsidRPr="00DB49F8">
              <w:rPr>
                <w:rFonts w:ascii="Times New Roman" w:hAnsi="Times New Roman"/>
                <w:sz w:val="24"/>
                <w:szCs w:val="24"/>
              </w:rPr>
              <w:t>Зоткино</w:t>
            </w:r>
            <w:proofErr w:type="spellEnd"/>
            <w:r w:rsidR="00DB49F8" w:rsidRPr="00DB49F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DB49F8" w:rsidRPr="00DB49F8">
              <w:rPr>
                <w:rFonts w:ascii="Times New Roman" w:hAnsi="Times New Roman"/>
                <w:sz w:val="24"/>
                <w:szCs w:val="24"/>
              </w:rPr>
              <w:t>Уржумском</w:t>
            </w:r>
            <w:proofErr w:type="spellEnd"/>
            <w:r w:rsidR="00DB49F8" w:rsidRPr="00DB49F8">
              <w:rPr>
                <w:rFonts w:ascii="Times New Roman" w:hAnsi="Times New Roman"/>
                <w:sz w:val="24"/>
                <w:szCs w:val="24"/>
              </w:rPr>
              <w:t xml:space="preserve"> районе Кировской области, участок Киров - </w:t>
            </w:r>
            <w:proofErr w:type="spellStart"/>
            <w:r w:rsidR="00DB49F8" w:rsidRPr="00DB49F8">
              <w:rPr>
                <w:rFonts w:ascii="Times New Roman" w:hAnsi="Times New Roman"/>
                <w:sz w:val="24"/>
                <w:szCs w:val="24"/>
              </w:rPr>
              <w:t>Малмыж</w:t>
            </w:r>
            <w:proofErr w:type="spellEnd"/>
            <w:r w:rsidR="00DB49F8" w:rsidRPr="00DB49F8">
              <w:rPr>
                <w:rFonts w:ascii="Times New Roman" w:hAnsi="Times New Roman"/>
                <w:sz w:val="24"/>
                <w:szCs w:val="24"/>
              </w:rPr>
              <w:t xml:space="preserve"> - Вятские Поляны - Андреевский</w:t>
            </w:r>
            <w:r w:rsidRPr="00DB49F8">
              <w:rPr>
                <w:rFonts w:ascii="Times New Roman" w:hAnsi="Times New Roman"/>
                <w:sz w:val="24"/>
                <w:szCs w:val="24"/>
              </w:rPr>
              <w:t xml:space="preserve"> (подрядчик ООО «С</w:t>
            </w:r>
            <w:r w:rsidR="002B625C" w:rsidRPr="00DB49F8">
              <w:rPr>
                <w:rFonts w:ascii="Times New Roman" w:hAnsi="Times New Roman"/>
                <w:sz w:val="24"/>
                <w:szCs w:val="24"/>
              </w:rPr>
              <w:t>У</w:t>
            </w:r>
            <w:r w:rsidRPr="00DB49F8">
              <w:rPr>
                <w:rFonts w:ascii="Times New Roman" w:hAnsi="Times New Roman"/>
                <w:sz w:val="24"/>
                <w:szCs w:val="24"/>
              </w:rPr>
              <w:t>-43»)</w:t>
            </w:r>
            <w:r w:rsidR="00DB49F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9F8" w:rsidRDefault="00DB49F8" w:rsidP="00DB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49F8">
              <w:rPr>
                <w:rFonts w:ascii="Times New Roman" w:hAnsi="Times New Roman"/>
                <w:sz w:val="24"/>
                <w:szCs w:val="24"/>
              </w:rPr>
              <w:t>Ремонт автомобильной дороги Киров-</w:t>
            </w:r>
            <w:proofErr w:type="spellStart"/>
            <w:r w:rsidRPr="00DB49F8">
              <w:rPr>
                <w:rFonts w:ascii="Times New Roman" w:hAnsi="Times New Roman"/>
                <w:sz w:val="24"/>
                <w:szCs w:val="24"/>
              </w:rPr>
              <w:t>Малмыж</w:t>
            </w:r>
            <w:proofErr w:type="spellEnd"/>
            <w:r w:rsidRPr="00DB49F8">
              <w:rPr>
                <w:rFonts w:ascii="Times New Roman" w:hAnsi="Times New Roman"/>
                <w:sz w:val="24"/>
                <w:szCs w:val="24"/>
              </w:rPr>
              <w:t>-Вятские Поляны-</w:t>
            </w:r>
            <w:proofErr w:type="spellStart"/>
            <w:r w:rsidRPr="00DB49F8">
              <w:rPr>
                <w:rFonts w:ascii="Times New Roman" w:hAnsi="Times New Roman"/>
                <w:sz w:val="24"/>
                <w:szCs w:val="24"/>
              </w:rPr>
              <w:t>Лазарево</w:t>
            </w:r>
            <w:proofErr w:type="spellEnd"/>
            <w:r w:rsidRPr="00DB49F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B49F8">
              <w:rPr>
                <w:rFonts w:ascii="Times New Roman" w:hAnsi="Times New Roman"/>
                <w:sz w:val="24"/>
                <w:szCs w:val="24"/>
              </w:rPr>
              <w:t>Уржумском</w:t>
            </w:r>
            <w:proofErr w:type="spellEnd"/>
            <w:r w:rsidRPr="00DB49F8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(подрядчик ООО «СУ-43»);</w:t>
            </w:r>
          </w:p>
          <w:p w:rsidR="00DB49F8" w:rsidRDefault="00DB49F8" w:rsidP="00DB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49F8">
              <w:rPr>
                <w:rFonts w:ascii="Times New Roman" w:hAnsi="Times New Roman"/>
                <w:sz w:val="24"/>
                <w:szCs w:val="24"/>
              </w:rPr>
              <w:t>Дополнительные объемы по содержанию автомобильных дорог в г. Уржуме Кировской области в 2022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(подрядчик ООО «ВТБ»);</w:t>
            </w:r>
          </w:p>
          <w:p w:rsidR="00DB49F8" w:rsidRDefault="00DB49F8" w:rsidP="00DB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49F8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DB49F8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  <w:r w:rsidRPr="00DB49F8">
              <w:rPr>
                <w:rFonts w:ascii="Times New Roman" w:hAnsi="Times New Roman"/>
                <w:sz w:val="24"/>
                <w:szCs w:val="24"/>
              </w:rPr>
              <w:t xml:space="preserve">, пос. Андреевский </w:t>
            </w:r>
            <w:proofErr w:type="spellStart"/>
            <w:r w:rsidRPr="00DB49F8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Pr="00DB49F8">
              <w:rPr>
                <w:rFonts w:ascii="Times New Roman" w:hAnsi="Times New Roman"/>
                <w:sz w:val="24"/>
                <w:szCs w:val="24"/>
              </w:rPr>
              <w:t xml:space="preserve"> района Кировской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(подрядчик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ПМК-16»);</w:t>
            </w:r>
          </w:p>
          <w:p w:rsidR="00DB49F8" w:rsidRPr="000F2A77" w:rsidRDefault="00DB49F8" w:rsidP="00DB49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49F8">
              <w:rPr>
                <w:rFonts w:ascii="Times New Roman" w:hAnsi="Times New Roman"/>
                <w:sz w:val="24"/>
                <w:szCs w:val="24"/>
              </w:rPr>
              <w:t xml:space="preserve">ремонт дороги по ул. Набережная, дер. Богданово </w:t>
            </w:r>
            <w:proofErr w:type="spellStart"/>
            <w:r w:rsidRPr="00DB49F8"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 w:rsidRPr="00DB49F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(подрядчик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ПМК-16»)</w:t>
            </w:r>
          </w:p>
        </w:tc>
      </w:tr>
      <w:tr w:rsidR="0045230E" w:rsidRPr="0045230E" w:rsidTr="004A0EA9">
        <w:tc>
          <w:tcPr>
            <w:tcW w:w="2376" w:type="dxa"/>
          </w:tcPr>
          <w:p w:rsidR="0045230E" w:rsidRPr="00D13996" w:rsidRDefault="00D13996" w:rsidP="004A0EA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5230E" w:rsidRPr="00D13996">
              <w:rPr>
                <w:rFonts w:ascii="Times New Roman" w:hAnsi="Times New Roman"/>
                <w:sz w:val="24"/>
                <w:szCs w:val="24"/>
              </w:rPr>
              <w:t>23.1</w:t>
            </w:r>
          </w:p>
        </w:tc>
        <w:tc>
          <w:tcPr>
            <w:tcW w:w="3942" w:type="dxa"/>
          </w:tcPr>
          <w:p w:rsidR="0045230E" w:rsidRPr="0045230E" w:rsidRDefault="0045230E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электронных аукционов, открытых конкурсов на право заключения муниципальных контрактов на выполнение работ, связанных с осуществлением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дорожной деятельности</w:t>
            </w:r>
          </w:p>
        </w:tc>
        <w:tc>
          <w:tcPr>
            <w:tcW w:w="1418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414" w:type="dxa"/>
            <w:vMerge/>
          </w:tcPr>
          <w:p w:rsidR="0045230E" w:rsidRPr="0045230E" w:rsidRDefault="0045230E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0D56" w:rsidRPr="0045230E" w:rsidTr="004A0EA9">
        <w:tc>
          <w:tcPr>
            <w:tcW w:w="14709" w:type="dxa"/>
            <w:gridSpan w:val="7"/>
          </w:tcPr>
          <w:p w:rsidR="00DB49F8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D56" w:rsidRPr="0045230E" w:rsidRDefault="00DB0D56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4732">
              <w:rPr>
                <w:rFonts w:ascii="Times New Roman" w:hAnsi="Times New Roman"/>
                <w:b/>
                <w:sz w:val="24"/>
                <w:szCs w:val="24"/>
              </w:rPr>
              <w:t>2. Системные мероприятия, направленные на развитие конкуренции в Кировской области</w:t>
            </w:r>
          </w:p>
        </w:tc>
      </w:tr>
      <w:tr w:rsidR="00DB49F8" w:rsidRPr="0045230E" w:rsidTr="00AD39F9">
        <w:tc>
          <w:tcPr>
            <w:tcW w:w="6345" w:type="dxa"/>
            <w:gridSpan w:val="3"/>
          </w:tcPr>
          <w:p w:rsidR="00DB49F8" w:rsidRPr="0012468A" w:rsidRDefault="00DB49F8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системного мероприятия</w:t>
            </w:r>
          </w:p>
        </w:tc>
        <w:tc>
          <w:tcPr>
            <w:tcW w:w="1701" w:type="dxa"/>
            <w:gridSpan w:val="2"/>
          </w:tcPr>
          <w:p w:rsidR="00DB49F8" w:rsidRPr="004A0EA9" w:rsidRDefault="00DB49F8" w:rsidP="0045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EA9">
              <w:rPr>
                <w:rFonts w:ascii="Times New Roman" w:hAnsi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663" w:type="dxa"/>
            <w:gridSpan w:val="2"/>
          </w:tcPr>
          <w:p w:rsidR="00DB49F8" w:rsidRPr="004A0EA9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EA9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исполнения </w:t>
            </w:r>
          </w:p>
        </w:tc>
      </w:tr>
      <w:tr w:rsidR="00DB49F8" w:rsidRPr="0045230E" w:rsidTr="00AD39F9">
        <w:tc>
          <w:tcPr>
            <w:tcW w:w="6345" w:type="dxa"/>
            <w:gridSpan w:val="3"/>
          </w:tcPr>
          <w:p w:rsidR="00DB49F8" w:rsidRPr="0012468A" w:rsidRDefault="00DB49F8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12468A">
              <w:rPr>
                <w:rFonts w:ascii="Times New Roman" w:hAnsi="Times New Roman"/>
                <w:b/>
              </w:rPr>
              <w:t xml:space="preserve">2.9. </w:t>
            </w:r>
            <w:proofErr w:type="gramStart"/>
            <w:r w:rsidRPr="0012468A">
              <w:rPr>
                <w:rFonts w:ascii="Times New Roman" w:hAnsi="Times New Roman"/>
                <w:b/>
              </w:rPr>
              <w:t>Обеспечение равных условий доступа к информации о государственном имуществе Кировской области и имуществе, находящемся в собственности муниципальных образований Кировской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Кировской</w:t>
            </w:r>
            <w:proofErr w:type="gramEnd"/>
            <w:r w:rsidRPr="0012468A">
              <w:rPr>
                <w:rFonts w:ascii="Times New Roman" w:hAnsi="Times New Roman"/>
                <w:b/>
              </w:rPr>
              <w:t xml:space="preserve"> области  и муниципальной собственности, путем размещения указанной информации на официальном сайте Российской Федерации для размещения информации о проведении торгов (</w:t>
            </w:r>
            <w:hyperlink r:id="rId6" w:history="1"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http</w:t>
              </w:r>
              <w:r w:rsidRPr="0012468A">
                <w:rPr>
                  <w:rStyle w:val="a5"/>
                  <w:rFonts w:ascii="Times New Roman" w:hAnsi="Times New Roman"/>
                  <w:b/>
                </w:rPr>
                <w:t>://</w:t>
              </w:r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www</w:t>
              </w:r>
              <w:r w:rsidRPr="0012468A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torgi</w:t>
              </w:r>
              <w:proofErr w:type="spellEnd"/>
              <w:r w:rsidRPr="0012468A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gov</w:t>
              </w:r>
              <w:proofErr w:type="spellEnd"/>
              <w:r w:rsidRPr="0012468A">
                <w:rPr>
                  <w:rStyle w:val="a5"/>
                  <w:rFonts w:ascii="Times New Roman" w:hAnsi="Times New Roman"/>
                  <w:b/>
                </w:rPr>
                <w:t>.</w:t>
              </w:r>
              <w:proofErr w:type="spellStart"/>
              <w:r w:rsidRPr="0012468A">
                <w:rPr>
                  <w:rStyle w:val="a5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 w:rsidRPr="0012468A">
              <w:rPr>
                <w:rFonts w:ascii="Times New Roman" w:hAnsi="Times New Roman"/>
                <w:b/>
              </w:rPr>
              <w:t>) и на официальном сайте уполномоченного органа в сети «Интернет»</w:t>
            </w:r>
          </w:p>
        </w:tc>
        <w:tc>
          <w:tcPr>
            <w:tcW w:w="1701" w:type="dxa"/>
            <w:gridSpan w:val="2"/>
          </w:tcPr>
          <w:p w:rsidR="00DB49F8" w:rsidRDefault="00DB49F8" w:rsidP="00452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6663" w:type="dxa"/>
            <w:gridSpan w:val="2"/>
          </w:tcPr>
          <w:p w:rsidR="00DB49F8" w:rsidRPr="00AD39F9" w:rsidRDefault="00AD39F9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AD39F9">
              <w:rPr>
                <w:lang w:val="en-US"/>
              </w:rPr>
              <w:instrText xml:space="preserve"> HYPERLINK "https://urzhumskij-r43.gosweb.gosuslugi.ru/ofitsialno/dokumenty/dokumenty-all-2494_430</w:instrText>
            </w:r>
            <w:r w:rsidRPr="00AD39F9">
              <w:rPr>
                <w:lang w:val="en-US"/>
              </w:rPr>
              <w:instrText xml:space="preserve">.html" </w:instrText>
            </w:r>
            <w:r>
              <w:fldChar w:fldCharType="separate"/>
            </w:r>
            <w:r w:rsidR="00DB49F8" w:rsidRPr="00AD39F9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https://urzhumskij-</w:t>
            </w:r>
            <w:r w:rsidRPr="00AD39F9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DB49F8" w:rsidRPr="00AD39F9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r43.gosweb.gosuslugi.ru/ofitsialno/dokumenty/dokumenty-all-2494_430.html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ldChar w:fldCharType="end"/>
            </w:r>
            <w:r w:rsidR="00DB49F8" w:rsidRPr="00AD39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B49F8" w:rsidRPr="00AD39F9" w:rsidRDefault="00DB49F8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49F8" w:rsidRDefault="00AD39F9" w:rsidP="00AD39F9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"http://www.torgi.gov.ru/" </w:instrText>
            </w:r>
            <w:r>
              <w:fldChar w:fldCharType="separate"/>
            </w:r>
            <w:r w:rsidR="00DB49F8" w:rsidRPr="00A65E40">
              <w:rPr>
                <w:rStyle w:val="a5"/>
                <w:rFonts w:ascii="Times New Roman" w:hAnsi="Times New Roman"/>
                <w:sz w:val="24"/>
                <w:szCs w:val="24"/>
              </w:rPr>
              <w:t>http://www.torgi.gov.ru/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A255E5" w:rsidRDefault="00A255E5" w:rsidP="00AD39F9">
            <w:pPr>
              <w:spacing w:after="0" w:line="240" w:lineRule="auto"/>
              <w:jc w:val="both"/>
              <w:rPr>
                <w:rStyle w:val="a5"/>
              </w:rPr>
            </w:pPr>
          </w:p>
          <w:p w:rsidR="00A255E5" w:rsidRDefault="00A255E5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9F8" w:rsidRPr="0045230E" w:rsidRDefault="00DB49F8" w:rsidP="00D50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A0EA9" w:rsidRPr="0045230E" w:rsidTr="00AD39F9">
        <w:tc>
          <w:tcPr>
            <w:tcW w:w="6345" w:type="dxa"/>
            <w:gridSpan w:val="3"/>
          </w:tcPr>
          <w:p w:rsidR="004A0EA9" w:rsidRPr="0012468A" w:rsidRDefault="004A0EA9" w:rsidP="00DB0D56">
            <w:pPr>
              <w:pStyle w:val="a4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</w:rPr>
            </w:pPr>
            <w:r w:rsidRPr="0012468A">
              <w:rPr>
                <w:rFonts w:ascii="Times New Roman" w:hAnsi="Times New Roman"/>
                <w:b/>
              </w:rPr>
              <w:lastRenderedPageBreak/>
              <w:t xml:space="preserve">2.22.Реализация мероприятий, направленных на увеличение количества нестационарных и мобильных торговых объектов, а также торговых мест под них </w:t>
            </w:r>
          </w:p>
        </w:tc>
        <w:tc>
          <w:tcPr>
            <w:tcW w:w="1701" w:type="dxa"/>
            <w:gridSpan w:val="2"/>
          </w:tcPr>
          <w:p w:rsidR="004A0EA9" w:rsidRDefault="004A0EA9" w:rsidP="004A0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6663" w:type="dxa"/>
            <w:gridSpan w:val="2"/>
          </w:tcPr>
          <w:p w:rsidR="004A0EA9" w:rsidRPr="00AC672D" w:rsidRDefault="00AD39F9" w:rsidP="00AD3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Уржумского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зарегистрировано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нестационарных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торговых объекта, в 2022 – 5.  Показатель «</w:t>
            </w:r>
            <w:r w:rsidR="004A0EA9" w:rsidRPr="00AC672D">
              <w:rPr>
                <w:rFonts w:ascii="Times New Roman" w:hAnsi="Times New Roman"/>
                <w:sz w:val="24"/>
                <w:szCs w:val="24"/>
              </w:rPr>
              <w:t>Увеличение количества нестационарных и мобильных торговых объектов, а также торговых мест под них не менее чем на 10% к 2025 году по отношению к 2020 году</w:t>
            </w:r>
            <w:r>
              <w:rPr>
                <w:rFonts w:ascii="Times New Roman" w:hAnsi="Times New Roman"/>
                <w:sz w:val="24"/>
                <w:szCs w:val="24"/>
              </w:rPr>
              <w:t>» выполнен в 2022 году на 66,7%</w:t>
            </w:r>
          </w:p>
        </w:tc>
      </w:tr>
    </w:tbl>
    <w:p w:rsidR="00AE4732" w:rsidRDefault="00AE4732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9F8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9F8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9F8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9F8" w:rsidRPr="00E822A9" w:rsidRDefault="00DB49F8" w:rsidP="00A049A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B49F8" w:rsidRPr="00E822A9" w:rsidSect="00A049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D27"/>
    <w:multiLevelType w:val="hybridMultilevel"/>
    <w:tmpl w:val="CEE6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4AAD"/>
    <w:multiLevelType w:val="hybridMultilevel"/>
    <w:tmpl w:val="6BDEB01E"/>
    <w:lvl w:ilvl="0" w:tplc="2B3E3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3BD4"/>
    <w:multiLevelType w:val="hybridMultilevel"/>
    <w:tmpl w:val="90CA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6842"/>
    <w:multiLevelType w:val="hybridMultilevel"/>
    <w:tmpl w:val="1EB2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87E5B"/>
    <w:multiLevelType w:val="hybridMultilevel"/>
    <w:tmpl w:val="E34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52A39"/>
    <w:multiLevelType w:val="hybridMultilevel"/>
    <w:tmpl w:val="71B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C5"/>
    <w:rsid w:val="00052BBA"/>
    <w:rsid w:val="00095BB7"/>
    <w:rsid w:val="000F2A77"/>
    <w:rsid w:val="001077CA"/>
    <w:rsid w:val="0012468A"/>
    <w:rsid w:val="001773FB"/>
    <w:rsid w:val="002B625C"/>
    <w:rsid w:val="004310B2"/>
    <w:rsid w:val="0045230E"/>
    <w:rsid w:val="00453D86"/>
    <w:rsid w:val="004A0EA9"/>
    <w:rsid w:val="004A4174"/>
    <w:rsid w:val="004B2F7F"/>
    <w:rsid w:val="00504EDB"/>
    <w:rsid w:val="005D593B"/>
    <w:rsid w:val="007005C5"/>
    <w:rsid w:val="007259C6"/>
    <w:rsid w:val="007C0BA4"/>
    <w:rsid w:val="00843227"/>
    <w:rsid w:val="00902900"/>
    <w:rsid w:val="009F4D26"/>
    <w:rsid w:val="00A049A4"/>
    <w:rsid w:val="00A255E5"/>
    <w:rsid w:val="00A279A6"/>
    <w:rsid w:val="00A50B31"/>
    <w:rsid w:val="00AC672D"/>
    <w:rsid w:val="00AD39F9"/>
    <w:rsid w:val="00AE4732"/>
    <w:rsid w:val="00C81FA8"/>
    <w:rsid w:val="00D03F16"/>
    <w:rsid w:val="00D13996"/>
    <w:rsid w:val="00D858FA"/>
    <w:rsid w:val="00DB0D56"/>
    <w:rsid w:val="00DB49F8"/>
    <w:rsid w:val="00DD678C"/>
    <w:rsid w:val="00E7217A"/>
    <w:rsid w:val="00E822A9"/>
    <w:rsid w:val="00EC3E8B"/>
    <w:rsid w:val="00EF15A6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1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Татьяна Малышева</cp:lastModifiedBy>
  <cp:revision>18</cp:revision>
  <cp:lastPrinted>2023-01-24T06:07:00Z</cp:lastPrinted>
  <dcterms:created xsi:type="dcterms:W3CDTF">2021-02-15T13:45:00Z</dcterms:created>
  <dcterms:modified xsi:type="dcterms:W3CDTF">2023-01-24T08:29:00Z</dcterms:modified>
</cp:coreProperties>
</file>